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CC9" w14:textId="002E8B1A" w:rsidR="00113197" w:rsidRPr="00B84665" w:rsidRDefault="00113197" w:rsidP="00B84665">
      <w:pPr>
        <w:jc w:val="center"/>
        <w:rPr>
          <w:b/>
          <w:bCs/>
          <w:sz w:val="28"/>
          <w:szCs w:val="28"/>
        </w:rPr>
      </w:pPr>
      <w:r w:rsidRPr="00B84665">
        <w:rPr>
          <w:b/>
          <w:bCs/>
          <w:sz w:val="28"/>
          <w:szCs w:val="28"/>
        </w:rPr>
        <w:t xml:space="preserve">Guia Simplificado da </w:t>
      </w:r>
      <w:r w:rsidR="00B84665" w:rsidRPr="00B84665">
        <w:rPr>
          <w:b/>
          <w:bCs/>
          <w:sz w:val="28"/>
          <w:szCs w:val="28"/>
        </w:rPr>
        <w:t>Desordem da Deficiência de CDKL5 ou Transtorno da Deficiência de CDKL5</w:t>
      </w:r>
    </w:p>
    <w:p w14:paraId="370A0596" w14:textId="76A1A64D" w:rsidR="00B84665" w:rsidRPr="00B84665" w:rsidRDefault="00B84665" w:rsidP="00B84665">
      <w:pPr>
        <w:jc w:val="center"/>
        <w:rPr>
          <w:b/>
          <w:bCs/>
          <w:sz w:val="28"/>
          <w:szCs w:val="28"/>
        </w:rPr>
      </w:pPr>
      <w:r w:rsidRPr="00B84665">
        <w:rPr>
          <w:b/>
          <w:bCs/>
          <w:sz w:val="28"/>
          <w:szCs w:val="28"/>
        </w:rPr>
        <w:t>Um resumo para familiares, cuidadores e leigos</w:t>
      </w:r>
    </w:p>
    <w:p w14:paraId="1F37FD64" w14:textId="09636E2F" w:rsidR="001630AC" w:rsidRDefault="00B84665" w:rsidP="00DF73CE">
      <w:pPr>
        <w:jc w:val="center"/>
        <w:rPr>
          <w:b/>
          <w:bCs/>
        </w:rPr>
      </w:pPr>
      <w:r>
        <w:rPr>
          <w:b/>
          <w:bCs/>
        </w:rPr>
        <w:t>*****************************************************</w:t>
      </w:r>
    </w:p>
    <w:p w14:paraId="0841B06C" w14:textId="5B636EDF" w:rsidR="008E2551" w:rsidRPr="00B84665" w:rsidRDefault="008E2551" w:rsidP="00DF73CE">
      <w:pPr>
        <w:jc w:val="center"/>
        <w:rPr>
          <w:b/>
          <w:bCs/>
          <w:sz w:val="28"/>
          <w:szCs w:val="28"/>
        </w:rPr>
      </w:pPr>
      <w:r w:rsidRPr="00B84665">
        <w:rPr>
          <w:b/>
          <w:bCs/>
          <w:sz w:val="28"/>
          <w:szCs w:val="28"/>
        </w:rPr>
        <w:t>Índice</w:t>
      </w:r>
    </w:p>
    <w:p w14:paraId="10A1583A" w14:textId="77777777" w:rsidR="001630AC" w:rsidRDefault="001630AC" w:rsidP="00DF73CE">
      <w:pPr>
        <w:jc w:val="center"/>
        <w:rPr>
          <w:b/>
          <w:bCs/>
        </w:rPr>
      </w:pPr>
    </w:p>
    <w:p w14:paraId="5D65E930" w14:textId="062764C6" w:rsidR="00B3318F" w:rsidRDefault="008E2551" w:rsidP="008E2551">
      <w:pPr>
        <w:jc w:val="both"/>
        <w:rPr>
          <w:b/>
          <w:bCs/>
        </w:rPr>
      </w:pPr>
      <w:r>
        <w:rPr>
          <w:b/>
          <w:bCs/>
        </w:rPr>
        <w:t xml:space="preserve">1. </w:t>
      </w:r>
      <w:r w:rsidR="00934108" w:rsidRPr="00934108">
        <w:rPr>
          <w:b/>
          <w:bCs/>
        </w:rPr>
        <w:t>História e Situação Atual da Desordem da Deficiência de CDKL5 no Brasil e no Mundo</w:t>
      </w:r>
      <w:r w:rsidR="00934108">
        <w:rPr>
          <w:b/>
          <w:bCs/>
        </w:rPr>
        <w:t xml:space="preserve"> ....</w:t>
      </w:r>
    </w:p>
    <w:p w14:paraId="318222C2" w14:textId="42AE8968" w:rsidR="008E2551" w:rsidRPr="008E2551" w:rsidRDefault="00B3318F" w:rsidP="008E2551">
      <w:pPr>
        <w:jc w:val="both"/>
        <w:rPr>
          <w:b/>
          <w:bCs/>
        </w:rPr>
      </w:pPr>
      <w:r>
        <w:rPr>
          <w:b/>
          <w:bCs/>
        </w:rPr>
        <w:t xml:space="preserve">2. </w:t>
      </w:r>
      <w:r w:rsidR="001630AC">
        <w:rPr>
          <w:b/>
          <w:bCs/>
        </w:rPr>
        <w:t>Gene CDKL5, p</w:t>
      </w:r>
      <w:r w:rsidR="008E2551" w:rsidRPr="008E2551">
        <w:rPr>
          <w:b/>
          <w:bCs/>
        </w:rPr>
        <w:t>roteína sintetizada e função</w:t>
      </w:r>
      <w:r w:rsidR="00113197">
        <w:rPr>
          <w:b/>
          <w:bCs/>
        </w:rPr>
        <w:t xml:space="preserve"> ........................................................................</w:t>
      </w:r>
    </w:p>
    <w:p w14:paraId="20B9E5B0" w14:textId="18BFF958" w:rsidR="008E2551" w:rsidRDefault="00B3318F" w:rsidP="008E2551">
      <w:pPr>
        <w:jc w:val="both"/>
        <w:rPr>
          <w:b/>
          <w:bCs/>
        </w:rPr>
      </w:pPr>
      <w:r>
        <w:rPr>
          <w:b/>
          <w:bCs/>
        </w:rPr>
        <w:t>3</w:t>
      </w:r>
      <w:r w:rsidR="008E2551">
        <w:rPr>
          <w:b/>
          <w:bCs/>
        </w:rPr>
        <w:t xml:space="preserve">. </w:t>
      </w:r>
      <w:r w:rsidR="008E2551" w:rsidRPr="008E2551">
        <w:rPr>
          <w:b/>
          <w:bCs/>
        </w:rPr>
        <w:t>Vias com envolvimento da proteína CDKL5</w:t>
      </w:r>
      <w:r w:rsidR="00113197">
        <w:rPr>
          <w:b/>
          <w:bCs/>
        </w:rPr>
        <w:t xml:space="preserve"> ........................................................................</w:t>
      </w:r>
    </w:p>
    <w:p w14:paraId="5BA70F17" w14:textId="3CEEF1C4" w:rsidR="008E2551" w:rsidRDefault="00B3318F" w:rsidP="008E2551">
      <w:pPr>
        <w:jc w:val="both"/>
        <w:rPr>
          <w:b/>
          <w:bCs/>
        </w:rPr>
      </w:pPr>
      <w:r>
        <w:rPr>
          <w:b/>
          <w:bCs/>
        </w:rPr>
        <w:t>4</w:t>
      </w:r>
      <w:r w:rsidR="008E2551">
        <w:rPr>
          <w:b/>
          <w:bCs/>
        </w:rPr>
        <w:t xml:space="preserve">. </w:t>
      </w:r>
      <w:r w:rsidR="001630AC" w:rsidRPr="001630AC">
        <w:rPr>
          <w:b/>
          <w:bCs/>
        </w:rPr>
        <w:t xml:space="preserve">Variações das mutações </w:t>
      </w:r>
      <w:r w:rsidR="001630AC">
        <w:rPr>
          <w:b/>
          <w:bCs/>
        </w:rPr>
        <w:t>do</w:t>
      </w:r>
      <w:r w:rsidR="001630AC" w:rsidRPr="001630AC">
        <w:rPr>
          <w:b/>
          <w:bCs/>
        </w:rPr>
        <w:t xml:space="preserve"> gene</w:t>
      </w:r>
      <w:r w:rsidR="001630AC">
        <w:rPr>
          <w:b/>
          <w:bCs/>
        </w:rPr>
        <w:t xml:space="preserve"> CDKL5</w:t>
      </w:r>
      <w:r w:rsidR="00113197">
        <w:rPr>
          <w:b/>
          <w:bCs/>
        </w:rPr>
        <w:t xml:space="preserve"> ............................................................................</w:t>
      </w:r>
    </w:p>
    <w:p w14:paraId="0709E1DC" w14:textId="4BF34AB6" w:rsidR="00AC7997" w:rsidRDefault="00B3318F" w:rsidP="00AC7997">
      <w:pPr>
        <w:jc w:val="both"/>
        <w:rPr>
          <w:b/>
          <w:bCs/>
        </w:rPr>
      </w:pPr>
      <w:r>
        <w:rPr>
          <w:b/>
          <w:bCs/>
        </w:rPr>
        <w:t>5</w:t>
      </w:r>
      <w:r w:rsidR="001630AC">
        <w:rPr>
          <w:b/>
          <w:bCs/>
        </w:rPr>
        <w:t xml:space="preserve">. </w:t>
      </w:r>
      <w:r w:rsidR="00AC7997">
        <w:rPr>
          <w:b/>
          <w:bCs/>
        </w:rPr>
        <w:t>Terapias e cuidados auxiliares de rotina para pacientes com Desordem da Deficiência</w:t>
      </w:r>
    </w:p>
    <w:p w14:paraId="7E84246A" w14:textId="602D12F9" w:rsidR="001630AC" w:rsidRDefault="00AC7997" w:rsidP="008E2551">
      <w:pPr>
        <w:jc w:val="both"/>
        <w:rPr>
          <w:b/>
          <w:bCs/>
        </w:rPr>
      </w:pPr>
      <w:r>
        <w:rPr>
          <w:b/>
          <w:bCs/>
        </w:rPr>
        <w:t>da CDKL5 (DDC) ....................................................................................................................</w:t>
      </w:r>
    </w:p>
    <w:p w14:paraId="2F94DAA0" w14:textId="640B79E8" w:rsidR="006A6356" w:rsidRPr="00513C54" w:rsidRDefault="00B3318F" w:rsidP="008E2551">
      <w:pPr>
        <w:jc w:val="both"/>
        <w:rPr>
          <w:b/>
          <w:bCs/>
          <w:highlight w:val="yellow"/>
        </w:rPr>
      </w:pPr>
      <w:r>
        <w:rPr>
          <w:b/>
          <w:bCs/>
        </w:rPr>
        <w:t>6</w:t>
      </w:r>
      <w:r w:rsidR="006A6356">
        <w:rPr>
          <w:b/>
          <w:bCs/>
        </w:rPr>
        <w:t xml:space="preserve">. </w:t>
      </w:r>
      <w:r w:rsidR="00513C54" w:rsidRPr="00513C54">
        <w:rPr>
          <w:b/>
          <w:bCs/>
        </w:rPr>
        <w:t>Terapia para Controle da Epilepsia em Pacientes CDKL5</w:t>
      </w:r>
      <w:r w:rsidR="00113197">
        <w:rPr>
          <w:b/>
          <w:bCs/>
        </w:rPr>
        <w:t xml:space="preserve"> ....................................................</w:t>
      </w:r>
    </w:p>
    <w:p w14:paraId="5C3252C8" w14:textId="5A622FD6" w:rsidR="006A6356" w:rsidRDefault="00B3318F" w:rsidP="008E2551">
      <w:pPr>
        <w:jc w:val="both"/>
        <w:rPr>
          <w:b/>
          <w:bCs/>
        </w:rPr>
      </w:pPr>
      <w:r>
        <w:rPr>
          <w:b/>
          <w:bCs/>
        </w:rPr>
        <w:t>7</w:t>
      </w:r>
      <w:r w:rsidR="006A6356">
        <w:rPr>
          <w:b/>
          <w:bCs/>
        </w:rPr>
        <w:t xml:space="preserve">. </w:t>
      </w:r>
      <w:r w:rsidR="00F84180" w:rsidRPr="00D766FC">
        <w:rPr>
          <w:b/>
          <w:bCs/>
        </w:rPr>
        <w:t>Emergências em Pacientes CDKL5</w:t>
      </w:r>
      <w:r w:rsidR="00113197">
        <w:rPr>
          <w:b/>
          <w:bCs/>
        </w:rPr>
        <w:t xml:space="preserve"> ......................................................................................</w:t>
      </w:r>
    </w:p>
    <w:p w14:paraId="7B247CE6" w14:textId="2BBB794F" w:rsidR="006A6356" w:rsidRDefault="00B3318F" w:rsidP="008E2551">
      <w:pPr>
        <w:jc w:val="both"/>
        <w:rPr>
          <w:b/>
          <w:bCs/>
        </w:rPr>
      </w:pPr>
      <w:r>
        <w:rPr>
          <w:b/>
          <w:bCs/>
        </w:rPr>
        <w:t>8</w:t>
      </w:r>
      <w:r w:rsidR="006A6356">
        <w:rPr>
          <w:b/>
          <w:bCs/>
        </w:rPr>
        <w:t>. Medicamentos antiepilépticos de resgate</w:t>
      </w:r>
      <w:r w:rsidR="00113197">
        <w:rPr>
          <w:b/>
          <w:bCs/>
        </w:rPr>
        <w:t xml:space="preserve"> .........................................................................</w:t>
      </w:r>
    </w:p>
    <w:p w14:paraId="037A65C4" w14:textId="209B6982" w:rsidR="003E5339" w:rsidRDefault="00B3318F" w:rsidP="003E5339">
      <w:pPr>
        <w:jc w:val="both"/>
        <w:rPr>
          <w:b/>
          <w:bCs/>
        </w:rPr>
      </w:pPr>
      <w:r>
        <w:rPr>
          <w:b/>
          <w:bCs/>
        </w:rPr>
        <w:t>9</w:t>
      </w:r>
      <w:r w:rsidR="001630AC">
        <w:rPr>
          <w:b/>
          <w:bCs/>
        </w:rPr>
        <w:t>.</w:t>
      </w:r>
      <w:r w:rsidR="003E5339" w:rsidRPr="003E5339">
        <w:rPr>
          <w:b/>
          <w:bCs/>
        </w:rPr>
        <w:t xml:space="preserve"> </w:t>
      </w:r>
      <w:r w:rsidR="003E5339" w:rsidRPr="001630AC">
        <w:rPr>
          <w:b/>
          <w:bCs/>
        </w:rPr>
        <w:t>Dieta cetogênica como suporte na terapia</w:t>
      </w:r>
      <w:r w:rsidR="003E5339" w:rsidRPr="003E5339">
        <w:rPr>
          <w:b/>
          <w:bCs/>
        </w:rPr>
        <w:t xml:space="preserve"> para pacientes CDKL5</w:t>
      </w:r>
      <w:r w:rsidR="00113197">
        <w:rPr>
          <w:b/>
          <w:bCs/>
        </w:rPr>
        <w:t xml:space="preserve"> ......................................</w:t>
      </w:r>
    </w:p>
    <w:p w14:paraId="2DC6B914" w14:textId="6A2E4AE2" w:rsidR="00EE59EF" w:rsidRDefault="00B3318F" w:rsidP="003E5339">
      <w:pPr>
        <w:jc w:val="both"/>
        <w:rPr>
          <w:b/>
          <w:bCs/>
        </w:rPr>
      </w:pPr>
      <w:r>
        <w:rPr>
          <w:b/>
          <w:bCs/>
        </w:rPr>
        <w:t>10</w:t>
      </w:r>
      <w:r w:rsidR="00EE59EF">
        <w:rPr>
          <w:b/>
          <w:bCs/>
        </w:rPr>
        <w:t>. Risco da mortalidade precoce em pacientes com Deficiência por Desordem da CDKL5</w:t>
      </w:r>
    </w:p>
    <w:p w14:paraId="3568CD7E" w14:textId="2C9AF539" w:rsidR="007E654B" w:rsidRDefault="00EE59EF" w:rsidP="007E654B">
      <w:pPr>
        <w:jc w:val="both"/>
        <w:rPr>
          <w:b/>
          <w:bCs/>
        </w:rPr>
      </w:pPr>
      <w:r>
        <w:rPr>
          <w:b/>
          <w:bCs/>
        </w:rPr>
        <w:t>1</w:t>
      </w:r>
      <w:r w:rsidR="00B3318F">
        <w:rPr>
          <w:b/>
          <w:bCs/>
        </w:rPr>
        <w:t>1</w:t>
      </w:r>
      <w:r w:rsidR="00DE26F7">
        <w:rPr>
          <w:b/>
          <w:bCs/>
        </w:rPr>
        <w:t xml:space="preserve">. </w:t>
      </w:r>
      <w:r w:rsidR="00AC01CD">
        <w:rPr>
          <w:b/>
          <w:bCs/>
        </w:rPr>
        <w:t>Algumas</w:t>
      </w:r>
      <w:r w:rsidR="00D21917">
        <w:rPr>
          <w:b/>
          <w:bCs/>
        </w:rPr>
        <w:t xml:space="preserve"> o</w:t>
      </w:r>
      <w:r w:rsidR="007E654B" w:rsidRPr="007E654B">
        <w:rPr>
          <w:b/>
          <w:bCs/>
        </w:rPr>
        <w:t xml:space="preserve">pções terapêuticas </w:t>
      </w:r>
      <w:r w:rsidR="00D21917">
        <w:rPr>
          <w:b/>
          <w:bCs/>
        </w:rPr>
        <w:t xml:space="preserve">futuras </w:t>
      </w:r>
      <w:r w:rsidR="007E654B" w:rsidRPr="007E654B">
        <w:rPr>
          <w:b/>
          <w:bCs/>
        </w:rPr>
        <w:t xml:space="preserve">para a cura </w:t>
      </w:r>
      <w:r w:rsidR="00D21917">
        <w:rPr>
          <w:b/>
          <w:bCs/>
        </w:rPr>
        <w:t xml:space="preserve">de pacientes </w:t>
      </w:r>
      <w:r w:rsidR="007E654B" w:rsidRPr="007E654B">
        <w:rPr>
          <w:b/>
          <w:bCs/>
        </w:rPr>
        <w:t>CDKL5</w:t>
      </w:r>
      <w:r w:rsidR="00113197">
        <w:rPr>
          <w:b/>
          <w:bCs/>
        </w:rPr>
        <w:t xml:space="preserve"> ............................</w:t>
      </w:r>
    </w:p>
    <w:p w14:paraId="670C3487" w14:textId="5392DCD4" w:rsidR="007E654B" w:rsidRDefault="00EE59EF" w:rsidP="007E654B">
      <w:pPr>
        <w:jc w:val="both"/>
        <w:rPr>
          <w:b/>
          <w:bCs/>
        </w:rPr>
      </w:pPr>
      <w:r>
        <w:rPr>
          <w:b/>
          <w:bCs/>
        </w:rPr>
        <w:t>1</w:t>
      </w:r>
      <w:r w:rsidR="00B3318F">
        <w:rPr>
          <w:b/>
          <w:bCs/>
        </w:rPr>
        <w:t>1</w:t>
      </w:r>
      <w:r w:rsidR="00D21917">
        <w:rPr>
          <w:b/>
          <w:bCs/>
        </w:rPr>
        <w:t>.1</w:t>
      </w:r>
      <w:r w:rsidR="007E654B">
        <w:rPr>
          <w:b/>
          <w:bCs/>
        </w:rPr>
        <w:t xml:space="preserve">. </w:t>
      </w:r>
      <w:r w:rsidR="007E654B" w:rsidRPr="007E654B">
        <w:rPr>
          <w:b/>
          <w:bCs/>
        </w:rPr>
        <w:t>Terapia por administração da proteína CDKL5 sintetizada na sequência correta</w:t>
      </w:r>
      <w:r w:rsidR="00113197">
        <w:rPr>
          <w:b/>
          <w:bCs/>
        </w:rPr>
        <w:t xml:space="preserve"> ...........</w:t>
      </w:r>
    </w:p>
    <w:p w14:paraId="20672762" w14:textId="487AC644" w:rsidR="0047651F" w:rsidRPr="0047651F" w:rsidRDefault="00EE59EF" w:rsidP="0047651F">
      <w:pPr>
        <w:jc w:val="both"/>
        <w:rPr>
          <w:b/>
          <w:bCs/>
        </w:rPr>
      </w:pPr>
      <w:r>
        <w:rPr>
          <w:b/>
          <w:bCs/>
        </w:rPr>
        <w:t>1</w:t>
      </w:r>
      <w:r w:rsidR="00B3318F">
        <w:rPr>
          <w:b/>
          <w:bCs/>
        </w:rPr>
        <w:t>1</w:t>
      </w:r>
      <w:r w:rsidR="00D21917">
        <w:rPr>
          <w:b/>
          <w:bCs/>
        </w:rPr>
        <w:t>.2</w:t>
      </w:r>
      <w:r w:rsidR="0047651F" w:rsidRPr="0047651F">
        <w:rPr>
          <w:b/>
          <w:bCs/>
        </w:rPr>
        <w:t>. Terapia CDKL5 por ativação seletiva do cromossomo X</w:t>
      </w:r>
      <w:r w:rsidR="00113197">
        <w:rPr>
          <w:b/>
          <w:bCs/>
        </w:rPr>
        <w:t xml:space="preserve"> .................................................</w:t>
      </w:r>
    </w:p>
    <w:p w14:paraId="72183DFB" w14:textId="23AF8842" w:rsidR="007E654B" w:rsidRDefault="00EE59EF" w:rsidP="007E654B">
      <w:pPr>
        <w:jc w:val="both"/>
        <w:rPr>
          <w:b/>
          <w:bCs/>
        </w:rPr>
      </w:pPr>
      <w:r>
        <w:rPr>
          <w:b/>
          <w:bCs/>
        </w:rPr>
        <w:t>1</w:t>
      </w:r>
      <w:r w:rsidR="00B3318F">
        <w:rPr>
          <w:b/>
          <w:bCs/>
        </w:rPr>
        <w:t>1</w:t>
      </w:r>
      <w:r w:rsidR="00DE26F7">
        <w:rPr>
          <w:b/>
          <w:bCs/>
        </w:rPr>
        <w:t>.</w:t>
      </w:r>
      <w:r w:rsidR="00D21917">
        <w:rPr>
          <w:b/>
          <w:bCs/>
        </w:rPr>
        <w:t>3</w:t>
      </w:r>
      <w:r w:rsidR="004B62D9">
        <w:rPr>
          <w:b/>
          <w:bCs/>
        </w:rPr>
        <w:t xml:space="preserve">. </w:t>
      </w:r>
      <w:r w:rsidR="004B62D9" w:rsidRPr="004B62D9">
        <w:rPr>
          <w:b/>
          <w:bCs/>
        </w:rPr>
        <w:t>Modeladores moleculares na terapia CDKL5</w:t>
      </w:r>
      <w:r w:rsidR="00113197">
        <w:rPr>
          <w:b/>
          <w:bCs/>
        </w:rPr>
        <w:t xml:space="preserve"> .................................................................</w:t>
      </w:r>
    </w:p>
    <w:p w14:paraId="2FD3AED0" w14:textId="63133E7F" w:rsidR="00DD62EA" w:rsidRPr="007E654B" w:rsidRDefault="00EE59EF" w:rsidP="007E654B">
      <w:pPr>
        <w:jc w:val="both"/>
        <w:rPr>
          <w:b/>
          <w:bCs/>
        </w:rPr>
      </w:pPr>
      <w:r>
        <w:rPr>
          <w:b/>
          <w:bCs/>
        </w:rPr>
        <w:t>1</w:t>
      </w:r>
      <w:r w:rsidR="00B3318F">
        <w:rPr>
          <w:b/>
          <w:bCs/>
        </w:rPr>
        <w:t>1</w:t>
      </w:r>
      <w:r w:rsidR="00DD62EA">
        <w:rPr>
          <w:b/>
          <w:bCs/>
        </w:rPr>
        <w:t>.4. Terapia baseada no gene CDKL2 ...................................................................................</w:t>
      </w:r>
    </w:p>
    <w:p w14:paraId="4F4C2490" w14:textId="769DBEFC" w:rsidR="00AC7997" w:rsidRDefault="009A03A9" w:rsidP="00AC01CD">
      <w:pPr>
        <w:jc w:val="both"/>
        <w:rPr>
          <w:b/>
          <w:bCs/>
        </w:rPr>
      </w:pPr>
      <w:r>
        <w:rPr>
          <w:b/>
          <w:bCs/>
        </w:rPr>
        <w:t>1</w:t>
      </w:r>
      <w:r w:rsidR="00B3318F">
        <w:rPr>
          <w:b/>
          <w:bCs/>
        </w:rPr>
        <w:t>2</w:t>
      </w:r>
      <w:r>
        <w:rPr>
          <w:b/>
          <w:bCs/>
        </w:rPr>
        <w:t>.</w:t>
      </w:r>
      <w:r w:rsidR="00AC01CD">
        <w:rPr>
          <w:b/>
          <w:bCs/>
        </w:rPr>
        <w:t xml:space="preserve"> </w:t>
      </w:r>
      <w:r w:rsidR="00AC01CD" w:rsidRPr="00AC01CD">
        <w:rPr>
          <w:b/>
          <w:bCs/>
        </w:rPr>
        <w:t>Perspectivas futuras para cura da Desordem p</w:t>
      </w:r>
      <w:r w:rsidR="004B206C">
        <w:rPr>
          <w:b/>
          <w:bCs/>
        </w:rPr>
        <w:t>or</w:t>
      </w:r>
      <w:r w:rsidR="00AC01CD" w:rsidRPr="00AC01CD">
        <w:rPr>
          <w:b/>
          <w:bCs/>
        </w:rPr>
        <w:t xml:space="preserve"> Deficiência da CDKL5</w:t>
      </w:r>
      <w:r w:rsidR="00AC01CD">
        <w:rPr>
          <w:b/>
          <w:bCs/>
        </w:rPr>
        <w:t xml:space="preserve"> ............................</w:t>
      </w:r>
      <w:r w:rsidR="00AC7997" w:rsidRPr="00AC7997">
        <w:rPr>
          <w:b/>
          <w:bCs/>
        </w:rPr>
        <w:t xml:space="preserve"> </w:t>
      </w:r>
    </w:p>
    <w:p w14:paraId="59E03630" w14:textId="77777777" w:rsidR="00AC7997" w:rsidRDefault="00AC7997" w:rsidP="00AC01CD">
      <w:pPr>
        <w:jc w:val="both"/>
        <w:rPr>
          <w:b/>
          <w:bCs/>
        </w:rPr>
      </w:pPr>
    </w:p>
    <w:p w14:paraId="44195B8E" w14:textId="30E44E87" w:rsidR="00EA1CE4" w:rsidRDefault="004B206C" w:rsidP="00AC01CD">
      <w:pPr>
        <w:jc w:val="both"/>
        <w:rPr>
          <w:b/>
          <w:bCs/>
        </w:rPr>
      </w:pPr>
      <w:r>
        <w:rPr>
          <w:b/>
          <w:bCs/>
        </w:rPr>
        <w:t>ANEXO I</w:t>
      </w:r>
      <w:r w:rsidR="00AC7997">
        <w:rPr>
          <w:b/>
          <w:bCs/>
        </w:rPr>
        <w:t xml:space="preserve">. </w:t>
      </w:r>
      <w:r w:rsidR="00CC1859" w:rsidRPr="00D12CAE">
        <w:rPr>
          <w:b/>
          <w:bCs/>
        </w:rPr>
        <w:t>Perguntas Frequentes sobre a Desordem da Deficiência de CDKL5</w:t>
      </w:r>
    </w:p>
    <w:p w14:paraId="69DFF158" w14:textId="77C2449F" w:rsidR="00AC7997" w:rsidRDefault="00EA1CE4" w:rsidP="00AC01CD">
      <w:pPr>
        <w:jc w:val="both"/>
        <w:rPr>
          <w:b/>
          <w:bCs/>
        </w:rPr>
      </w:pPr>
      <w:r>
        <w:rPr>
          <w:b/>
          <w:bCs/>
        </w:rPr>
        <w:t xml:space="preserve">ANEXO II. </w:t>
      </w:r>
      <w:r w:rsidR="00AC7997" w:rsidRPr="009A03A9">
        <w:rPr>
          <w:b/>
          <w:bCs/>
        </w:rPr>
        <w:t>DEE-CDKL5: Práticas Atuais para Avaliação e Manejo em uma População Brasileira</w:t>
      </w:r>
    </w:p>
    <w:p w14:paraId="771DD101" w14:textId="67BF4A70" w:rsidR="00AC01CD" w:rsidRDefault="004B206C" w:rsidP="00AC01CD">
      <w:pPr>
        <w:jc w:val="both"/>
        <w:rPr>
          <w:b/>
          <w:bCs/>
        </w:rPr>
      </w:pPr>
      <w:r>
        <w:rPr>
          <w:b/>
          <w:bCs/>
        </w:rPr>
        <w:t>ANEXO II</w:t>
      </w:r>
      <w:r w:rsidR="00AC7997">
        <w:rPr>
          <w:b/>
          <w:bCs/>
        </w:rPr>
        <w:t xml:space="preserve">. </w:t>
      </w:r>
      <w:r w:rsidR="00AC7997" w:rsidRPr="001630AC">
        <w:rPr>
          <w:b/>
          <w:bCs/>
        </w:rPr>
        <w:t xml:space="preserve">Guia sobre </w:t>
      </w:r>
      <w:r w:rsidR="00AC7997">
        <w:rPr>
          <w:b/>
          <w:bCs/>
        </w:rPr>
        <w:t>a</w:t>
      </w:r>
      <w:r w:rsidR="00AC7997" w:rsidRPr="001630AC">
        <w:rPr>
          <w:b/>
          <w:bCs/>
        </w:rPr>
        <w:t xml:space="preserve"> </w:t>
      </w:r>
      <w:r w:rsidR="00AC7997">
        <w:rPr>
          <w:b/>
          <w:bCs/>
        </w:rPr>
        <w:t>a</w:t>
      </w:r>
      <w:r w:rsidR="00AC7997" w:rsidRPr="001630AC">
        <w:rPr>
          <w:b/>
          <w:bCs/>
        </w:rPr>
        <w:t xml:space="preserve">valiação e </w:t>
      </w:r>
      <w:r w:rsidR="00AC7997">
        <w:rPr>
          <w:b/>
          <w:bCs/>
        </w:rPr>
        <w:t>m</w:t>
      </w:r>
      <w:r w:rsidR="00AC7997" w:rsidRPr="001630AC">
        <w:rPr>
          <w:b/>
          <w:bCs/>
        </w:rPr>
        <w:t xml:space="preserve">anejo de </w:t>
      </w:r>
      <w:r w:rsidR="00AC7997">
        <w:rPr>
          <w:b/>
          <w:bCs/>
        </w:rPr>
        <w:t>p</w:t>
      </w:r>
      <w:r w:rsidR="00AC7997" w:rsidRPr="001630AC">
        <w:rPr>
          <w:b/>
          <w:bCs/>
        </w:rPr>
        <w:t>acientes com o Transtorno de Deficiência CDKL5</w:t>
      </w:r>
    </w:p>
    <w:p w14:paraId="30978E91" w14:textId="77777777" w:rsidR="004B206C" w:rsidRPr="00AC01CD" w:rsidRDefault="004B206C" w:rsidP="00AC01CD">
      <w:pPr>
        <w:jc w:val="both"/>
        <w:rPr>
          <w:b/>
          <w:bCs/>
        </w:rPr>
      </w:pPr>
    </w:p>
    <w:p w14:paraId="143F98FB" w14:textId="4DE81D4E" w:rsidR="008E2551" w:rsidRDefault="008E2551" w:rsidP="00AC01CD">
      <w:pPr>
        <w:jc w:val="both"/>
        <w:rPr>
          <w:b/>
          <w:bCs/>
        </w:rPr>
      </w:pPr>
    </w:p>
    <w:p w14:paraId="7F1964A9" w14:textId="170D8DF6" w:rsidR="007E654B" w:rsidRDefault="007E654B" w:rsidP="00DF73CE">
      <w:pPr>
        <w:jc w:val="center"/>
        <w:rPr>
          <w:b/>
          <w:bCs/>
        </w:rPr>
      </w:pPr>
    </w:p>
    <w:p w14:paraId="2AF68C88" w14:textId="6801F5D4" w:rsidR="00934108" w:rsidRPr="00934108" w:rsidRDefault="00B3318F" w:rsidP="00934108">
      <w:pPr>
        <w:jc w:val="both"/>
        <w:rPr>
          <w:b/>
          <w:bCs/>
          <w:sz w:val="28"/>
          <w:szCs w:val="28"/>
        </w:rPr>
      </w:pPr>
      <w:r w:rsidRPr="00934108">
        <w:rPr>
          <w:b/>
          <w:bCs/>
          <w:sz w:val="28"/>
          <w:szCs w:val="28"/>
          <w:highlight w:val="lightGray"/>
        </w:rPr>
        <w:lastRenderedPageBreak/>
        <w:t xml:space="preserve">1. </w:t>
      </w:r>
      <w:r w:rsidR="00934108" w:rsidRPr="00934108">
        <w:rPr>
          <w:b/>
          <w:bCs/>
          <w:sz w:val="28"/>
          <w:szCs w:val="28"/>
          <w:highlight w:val="lightGray"/>
        </w:rPr>
        <w:t>História e Situação Atual da Desordem da Deficiência de CDKL5 no Brasil e no Mundo</w:t>
      </w:r>
    </w:p>
    <w:p w14:paraId="4F7A15F9" w14:textId="77777777" w:rsidR="00934108" w:rsidRPr="00934108" w:rsidRDefault="00934108" w:rsidP="00934108">
      <w:pPr>
        <w:jc w:val="both"/>
      </w:pPr>
      <w:r w:rsidRPr="00934108">
        <w:t>A Desordem da Deficiência de CDKL5 é uma condição genética rara que afeta principalmente o desenvolvimento neurológico e motor desde os primeiros meses de vida. Caracteriza-se por convulsões de início precoce, atrasos significativos no desenvolvimento cognitivo e motor, e, em muitos casos, deficiências visuais e gastrointestinais. Este transtorno era inicialmente classificado como uma variante da síndrome de Rett, devido à semelhança de alguns sintomas. No entanto, com o avanço das pesquisas e o aumento do entendimento genético, a Desordem da Deficiência de CDKL5 foi reconhecida como uma condição distinta na primeira década do século 21.</w:t>
      </w:r>
    </w:p>
    <w:p w14:paraId="2D522029" w14:textId="77777777" w:rsidR="00934108" w:rsidRDefault="00934108" w:rsidP="00934108">
      <w:pPr>
        <w:jc w:val="both"/>
      </w:pPr>
      <w:r w:rsidRPr="00934108">
        <w:rPr>
          <w:b/>
          <w:bCs/>
        </w:rPr>
        <w:t>Origem do Reconhecimento</w:t>
      </w:r>
    </w:p>
    <w:p w14:paraId="19A9BFC2" w14:textId="6C44FAB0" w:rsidR="00934108" w:rsidRPr="00934108" w:rsidRDefault="00934108" w:rsidP="00934108">
      <w:pPr>
        <w:jc w:val="both"/>
      </w:pPr>
      <w:r w:rsidRPr="00934108">
        <w:t>A distinção entre a Desordem da Deficiência de CDKL5 e outras condições neurológicas começou a se clarificar nos anos 2000, quando pesquisadores identificaram mutações no gene CDKL5 como a causa dessa desordem específica. O gene CDKL5 é crucial para o desenvolvimento normal do cérebro, influenciando a atividade de neurônios e a formação de conexões sinápticas.</w:t>
      </w:r>
    </w:p>
    <w:p w14:paraId="14C5809B" w14:textId="77777777" w:rsidR="00934108" w:rsidRDefault="00934108" w:rsidP="00934108">
      <w:pPr>
        <w:jc w:val="both"/>
      </w:pPr>
      <w:r w:rsidRPr="00934108">
        <w:rPr>
          <w:b/>
          <w:bCs/>
        </w:rPr>
        <w:t>Evolução do Diagnóstico</w:t>
      </w:r>
    </w:p>
    <w:p w14:paraId="202E4833" w14:textId="74C3C0B9" w:rsidR="00934108" w:rsidRPr="00934108" w:rsidRDefault="00934108" w:rsidP="00934108">
      <w:pPr>
        <w:jc w:val="both"/>
      </w:pPr>
      <w:r w:rsidRPr="00934108">
        <w:t>Inicialmente, muitos dos casos eram diagnosticados erroneamente como síndrome de Rett ou outras desordens do desenvolvimento devido à sobreposição dos sintomas. No entanto, a introdução de técnicas de diagnóstico genético mais avançadas na década de 2000 permitiu uma identificação mais precisa das mutações específicas no gene CDKL5, facilitando a distinção desta desordem.</w:t>
      </w:r>
    </w:p>
    <w:p w14:paraId="469C2CF7" w14:textId="77777777" w:rsidR="00934108" w:rsidRDefault="00934108" w:rsidP="00934108">
      <w:pPr>
        <w:jc w:val="both"/>
      </w:pPr>
      <w:r w:rsidRPr="00934108">
        <w:rPr>
          <w:b/>
          <w:bCs/>
        </w:rPr>
        <w:t>Impacto das Pesquisas</w:t>
      </w:r>
    </w:p>
    <w:p w14:paraId="2A949463" w14:textId="3DC195CA" w:rsidR="00934108" w:rsidRPr="00934108" w:rsidRDefault="00934108" w:rsidP="00934108">
      <w:pPr>
        <w:jc w:val="both"/>
      </w:pPr>
      <w:r w:rsidRPr="00934108">
        <w:t>As pesquisas em torno da Desordem da Deficiência de CDKL5 têm avançado significativamente desde o início do século 21, aumentando o entendimento sobre como as mutações no gene CDKL5 afetam o desenvolvimento neurológico. Estudos em modelos animais e culturas celulares têm sido fundamentais para desvendar os mecanismos moleculares subjacentes e explorar potenciais terapias.</w:t>
      </w:r>
    </w:p>
    <w:p w14:paraId="395A917E" w14:textId="77777777" w:rsidR="00934108" w:rsidRDefault="00934108" w:rsidP="00934108">
      <w:pPr>
        <w:jc w:val="both"/>
      </w:pPr>
      <w:r w:rsidRPr="00934108">
        <w:rPr>
          <w:b/>
          <w:bCs/>
        </w:rPr>
        <w:t>Identificação dos Primeiros Casos no Brasil</w:t>
      </w:r>
    </w:p>
    <w:p w14:paraId="210D54DC" w14:textId="3BDA1B6A" w:rsidR="00934108" w:rsidRPr="00934108" w:rsidRDefault="00934108" w:rsidP="00934108">
      <w:pPr>
        <w:jc w:val="both"/>
      </w:pPr>
      <w:r w:rsidRPr="00934108">
        <w:t>A identificação dos primeiros casos de Desordem da Deficiência de CDKL5 no Brasil ocorreu em meados dos anos 2000, quando famílias começaram a ter acesso a exames genéticos mais avançados que permitiam a identificação precisa das mutações no gene CDKL5. Esses diagnósticos iniciais foram cruciais para aumentar a conscientização sobre a desordem no país e estimular a formação de redes de apoio entre famílias e profissionais de saúde.</w:t>
      </w:r>
    </w:p>
    <w:p w14:paraId="2C358DB0" w14:textId="77777777" w:rsidR="00934108" w:rsidRDefault="00934108" w:rsidP="00934108">
      <w:pPr>
        <w:jc w:val="both"/>
      </w:pPr>
      <w:r w:rsidRPr="00934108">
        <w:rPr>
          <w:b/>
          <w:bCs/>
        </w:rPr>
        <w:t>Desenvolvimento de Redes de Apoio e Conscientização</w:t>
      </w:r>
    </w:p>
    <w:p w14:paraId="177D4CEC" w14:textId="2BC12858" w:rsidR="00934108" w:rsidRPr="00934108" w:rsidRDefault="00934108" w:rsidP="00934108">
      <w:pPr>
        <w:jc w:val="both"/>
      </w:pPr>
      <w:r w:rsidRPr="00934108">
        <w:t>Desde a identificação dos primeiros casos, houve um esforço significativo para aumentar a conscientização sobre a Desordem da Deficiência de CDKL5 entre profissionais de saúde e a população em geral no Brasil. Associações de pacientes e familiares foram criadas para fornecer suporte, compartilhar informações e promover a pesquisa sobre a desordem. Essas organizações têm desempenhado um papel fundamental na defesa dos direitos dos pacientes e na busca por melhores opções de tratamento.</w:t>
      </w:r>
    </w:p>
    <w:p w14:paraId="553B5DE7" w14:textId="77777777" w:rsidR="00934108" w:rsidRDefault="00934108" w:rsidP="00934108">
      <w:pPr>
        <w:jc w:val="both"/>
      </w:pPr>
      <w:r w:rsidRPr="00934108">
        <w:rPr>
          <w:b/>
          <w:bCs/>
        </w:rPr>
        <w:t>Situação Atual e Avanços na Pesquisa</w:t>
      </w:r>
    </w:p>
    <w:p w14:paraId="3CFCBAC6" w14:textId="19AB21C6" w:rsidR="00934108" w:rsidRPr="00934108" w:rsidRDefault="00934108" w:rsidP="00934108">
      <w:pPr>
        <w:jc w:val="both"/>
      </w:pPr>
      <w:r w:rsidRPr="00934108">
        <w:lastRenderedPageBreak/>
        <w:t>Atualmente, o Brasil tem feito progressos no reconhecimento e no tratamento da Desordem da Deficiência de CDKL5, com um número crescente de especialistas e centros de pesquisa focados em doenças raras dedicando recursos para estudar essa condição. O acesso a diagnósticos genéticos avançados melhorou, permitindo uma identificação mais rápida e precisa dos casos. Além disso, a colaboração internacional tem permitido que pesquisadores brasileiros contribuam e se beneficiem dos avanços globais na compreensão e no tratamento da desordem.</w:t>
      </w:r>
    </w:p>
    <w:p w14:paraId="2FFF3010" w14:textId="77777777" w:rsidR="00934108" w:rsidRDefault="00934108" w:rsidP="00934108">
      <w:pPr>
        <w:jc w:val="both"/>
      </w:pPr>
      <w:r w:rsidRPr="00934108">
        <w:rPr>
          <w:b/>
          <w:bCs/>
        </w:rPr>
        <w:t>Desafios e Perspectivas Futuras</w:t>
      </w:r>
    </w:p>
    <w:p w14:paraId="46960AE2" w14:textId="266FF463" w:rsidR="00934108" w:rsidRPr="00934108" w:rsidRDefault="00934108" w:rsidP="00934108">
      <w:pPr>
        <w:jc w:val="both"/>
      </w:pPr>
      <w:r w:rsidRPr="00934108">
        <w:t>Apesar dos avanços, ainda existem desafios significativos para as famílias afetadas pela Desordem da Deficiência de CDKL5 no Brasil. O acesso a tratamentos especializados e a terapias de suporte ainda é limitado em muitas regiões, e a busca por terapias mais eficazes continua sendo uma prioridade. A colaboração contínua entre famílias, profissionais de saúde, pesquisadores e organizações de pacientes é essencial para avançar no conhecimento sobre a desordem e melhorar a qualidade de vida dos indivíduos afetados.</w:t>
      </w:r>
    </w:p>
    <w:p w14:paraId="052C487C" w14:textId="77777777" w:rsidR="00934108" w:rsidRPr="00934108" w:rsidRDefault="00934108" w:rsidP="00934108">
      <w:pPr>
        <w:jc w:val="both"/>
      </w:pPr>
      <w:r w:rsidRPr="00934108">
        <w:t>Este panorama histórico da Desordem da Deficiência de CDKL5 destaca não apenas a evolução do entendimento médico e científico em torno da condição, mas também a importância da pesquisa contínua para melhorar a qualidade de vida dos afetados por essa desordem rara. A comunidade científica permanece comprometida em desvendar os mistérios dessa condição complexa, com a esperança de encontrar terapias mais eficazes no futuro.</w:t>
      </w:r>
    </w:p>
    <w:p w14:paraId="0EE5825C" w14:textId="77777777" w:rsidR="00934108" w:rsidRPr="00934108" w:rsidRDefault="00934108" w:rsidP="00934108">
      <w:pPr>
        <w:jc w:val="both"/>
        <w:rPr>
          <w:vanish/>
        </w:rPr>
      </w:pPr>
      <w:r w:rsidRPr="00934108">
        <w:rPr>
          <w:vanish/>
        </w:rPr>
        <w:t>Parte superior do formulário</w:t>
      </w:r>
    </w:p>
    <w:p w14:paraId="6223CE21" w14:textId="77777777" w:rsidR="00B3318F" w:rsidRPr="00B3318F" w:rsidRDefault="00B3318F" w:rsidP="00B3318F">
      <w:pPr>
        <w:jc w:val="both"/>
      </w:pPr>
    </w:p>
    <w:p w14:paraId="64AF62E6" w14:textId="77777777" w:rsidR="00B3318F" w:rsidRPr="00B3318F" w:rsidRDefault="00B3318F" w:rsidP="00B3318F">
      <w:pPr>
        <w:jc w:val="both"/>
      </w:pPr>
      <w:r w:rsidRPr="00B3318F">
        <w:rPr>
          <w:b/>
          <w:bCs/>
        </w:rPr>
        <w:t>Glossário</w:t>
      </w:r>
    </w:p>
    <w:p w14:paraId="37720C37" w14:textId="77777777" w:rsidR="00B3318F" w:rsidRPr="00B3318F" w:rsidRDefault="00B3318F" w:rsidP="00B3318F">
      <w:pPr>
        <w:numPr>
          <w:ilvl w:val="0"/>
          <w:numId w:val="61"/>
        </w:numPr>
        <w:jc w:val="both"/>
      </w:pPr>
      <w:r w:rsidRPr="00B3318F">
        <w:rPr>
          <w:b/>
          <w:bCs/>
        </w:rPr>
        <w:t>Gene CDKL5</w:t>
      </w:r>
      <w:r w:rsidRPr="00B3318F">
        <w:t>: Um gene que codifica uma proteína crucial para o desenvolvimento cerebral normal. Mutações neste gene podem levar à Desordem da Deficiência de CDKL5.</w:t>
      </w:r>
    </w:p>
    <w:p w14:paraId="2D4B5AB8" w14:textId="77777777" w:rsidR="00B3318F" w:rsidRPr="00B3318F" w:rsidRDefault="00B3318F" w:rsidP="00B3318F">
      <w:pPr>
        <w:numPr>
          <w:ilvl w:val="0"/>
          <w:numId w:val="61"/>
        </w:numPr>
        <w:jc w:val="both"/>
      </w:pPr>
      <w:r w:rsidRPr="00B3318F">
        <w:rPr>
          <w:b/>
          <w:bCs/>
        </w:rPr>
        <w:t>Neurônios</w:t>
      </w:r>
      <w:r w:rsidRPr="00B3318F">
        <w:t>: Células do sistema nervoso responsáveis pela transmissão de informações através de impulsos elétricos e químicos.</w:t>
      </w:r>
    </w:p>
    <w:p w14:paraId="3EE41C49" w14:textId="77777777" w:rsidR="00B3318F" w:rsidRPr="00B3318F" w:rsidRDefault="00B3318F" w:rsidP="00B3318F">
      <w:pPr>
        <w:numPr>
          <w:ilvl w:val="0"/>
          <w:numId w:val="61"/>
        </w:numPr>
        <w:jc w:val="both"/>
      </w:pPr>
      <w:r w:rsidRPr="00B3318F">
        <w:rPr>
          <w:b/>
          <w:bCs/>
        </w:rPr>
        <w:t>Sinápticas</w:t>
      </w:r>
      <w:r w:rsidRPr="00B3318F">
        <w:t>: Relacionado às sinapses, que são as conexões entre neurônios através das quais os impulsos nervosos são transmitidos.</w:t>
      </w:r>
    </w:p>
    <w:p w14:paraId="501DF562" w14:textId="77777777" w:rsidR="00B3318F" w:rsidRPr="00B3318F" w:rsidRDefault="00B3318F" w:rsidP="00B3318F">
      <w:pPr>
        <w:numPr>
          <w:ilvl w:val="0"/>
          <w:numId w:val="61"/>
        </w:numPr>
        <w:jc w:val="both"/>
      </w:pPr>
      <w:r w:rsidRPr="00B3318F">
        <w:rPr>
          <w:b/>
          <w:bCs/>
        </w:rPr>
        <w:t>Genético</w:t>
      </w:r>
      <w:r w:rsidRPr="00B3318F">
        <w:t>: Pertencente ou relacionado aos genes, que são as unidades de hereditariedade em seres vivos.</w:t>
      </w:r>
    </w:p>
    <w:p w14:paraId="285B9AC7" w14:textId="77777777" w:rsidR="00B3318F" w:rsidRPr="00B3318F" w:rsidRDefault="00B3318F" w:rsidP="00B3318F">
      <w:pPr>
        <w:numPr>
          <w:ilvl w:val="0"/>
          <w:numId w:val="61"/>
        </w:numPr>
        <w:jc w:val="both"/>
      </w:pPr>
      <w:r w:rsidRPr="00B3318F">
        <w:rPr>
          <w:b/>
          <w:bCs/>
        </w:rPr>
        <w:t>Mutação</w:t>
      </w:r>
      <w:r w:rsidRPr="00B3318F">
        <w:t>: Uma alteração na sequência de DNA que pode afetar a função de um gene.</w:t>
      </w:r>
    </w:p>
    <w:p w14:paraId="5D4D8687" w14:textId="77777777" w:rsidR="00B3318F" w:rsidRPr="00B3318F" w:rsidRDefault="00B3318F" w:rsidP="00B3318F">
      <w:pPr>
        <w:numPr>
          <w:ilvl w:val="0"/>
          <w:numId w:val="61"/>
        </w:numPr>
        <w:jc w:val="both"/>
      </w:pPr>
      <w:r w:rsidRPr="00B3318F">
        <w:rPr>
          <w:b/>
          <w:bCs/>
        </w:rPr>
        <w:t>Síndrome de Rett</w:t>
      </w:r>
      <w:r w:rsidRPr="00B3318F">
        <w:t>: Uma desordem neurológica rara, anteriormente associada à Desordem da Deficiência de CDKL5 devido à semelhança dos sintomas.</w:t>
      </w:r>
    </w:p>
    <w:p w14:paraId="022ED8C4" w14:textId="77777777" w:rsidR="00B3318F" w:rsidRPr="00B3318F" w:rsidRDefault="00B3318F" w:rsidP="00B3318F">
      <w:pPr>
        <w:numPr>
          <w:ilvl w:val="0"/>
          <w:numId w:val="61"/>
        </w:numPr>
        <w:jc w:val="both"/>
      </w:pPr>
      <w:r w:rsidRPr="00B3318F">
        <w:rPr>
          <w:b/>
          <w:bCs/>
        </w:rPr>
        <w:t>Diagnóstico Genético</w:t>
      </w:r>
      <w:r w:rsidRPr="00B3318F">
        <w:t>: Testes e procedimentos usados para identificar condições genéticas baseadas na análise do DNA.</w:t>
      </w:r>
    </w:p>
    <w:p w14:paraId="7E0BE078" w14:textId="77777777" w:rsidR="00B3318F" w:rsidRPr="00B3318F" w:rsidRDefault="00B3318F" w:rsidP="00B3318F">
      <w:pPr>
        <w:jc w:val="both"/>
      </w:pPr>
    </w:p>
    <w:p w14:paraId="54549E99" w14:textId="4D5539DC" w:rsidR="00B3318F" w:rsidRDefault="00B3318F" w:rsidP="009A03A9">
      <w:pPr>
        <w:rPr>
          <w:b/>
          <w:bCs/>
        </w:rPr>
      </w:pPr>
    </w:p>
    <w:p w14:paraId="59998470" w14:textId="717A9C85" w:rsidR="00B3318F" w:rsidRDefault="00B3318F" w:rsidP="009A03A9">
      <w:pPr>
        <w:rPr>
          <w:b/>
          <w:bCs/>
        </w:rPr>
      </w:pPr>
    </w:p>
    <w:p w14:paraId="07D3805F" w14:textId="57F07F46" w:rsidR="00B3318F" w:rsidRDefault="00B3318F" w:rsidP="009A03A9">
      <w:pPr>
        <w:rPr>
          <w:b/>
          <w:bCs/>
        </w:rPr>
      </w:pPr>
    </w:p>
    <w:p w14:paraId="65A4BF24" w14:textId="77777777" w:rsidR="00B3318F" w:rsidRDefault="00B3318F" w:rsidP="009A03A9">
      <w:pPr>
        <w:rPr>
          <w:b/>
          <w:bCs/>
        </w:rPr>
      </w:pPr>
    </w:p>
    <w:p w14:paraId="4F60DB6C" w14:textId="4FC5231D" w:rsidR="00DF73CE" w:rsidRPr="00254A44" w:rsidRDefault="00B3318F" w:rsidP="00B3318F">
      <w:pPr>
        <w:pStyle w:val="PargrafodaLista"/>
        <w:ind w:left="0"/>
        <w:jc w:val="both"/>
        <w:rPr>
          <w:b/>
          <w:bCs/>
          <w:sz w:val="28"/>
          <w:szCs w:val="28"/>
          <w:highlight w:val="lightGray"/>
        </w:rPr>
      </w:pPr>
      <w:r>
        <w:rPr>
          <w:b/>
          <w:bCs/>
          <w:sz w:val="28"/>
          <w:szCs w:val="28"/>
          <w:highlight w:val="lightGray"/>
        </w:rPr>
        <w:lastRenderedPageBreak/>
        <w:t xml:space="preserve">2. </w:t>
      </w:r>
      <w:r w:rsidR="00254A44">
        <w:rPr>
          <w:b/>
          <w:bCs/>
          <w:sz w:val="28"/>
          <w:szCs w:val="28"/>
          <w:highlight w:val="lightGray"/>
        </w:rPr>
        <w:t>Gene CDKL5, p</w:t>
      </w:r>
      <w:r w:rsidR="00DF73CE" w:rsidRPr="00254A44">
        <w:rPr>
          <w:b/>
          <w:bCs/>
          <w:sz w:val="28"/>
          <w:szCs w:val="28"/>
          <w:highlight w:val="lightGray"/>
        </w:rPr>
        <w:t>roteína sintetizada e função</w:t>
      </w:r>
    </w:p>
    <w:p w14:paraId="6EDBD05C" w14:textId="6762ABAC" w:rsidR="00DF73CE" w:rsidRPr="00DF73CE" w:rsidRDefault="00DF73CE" w:rsidP="00DF73CE">
      <w:r w:rsidRPr="00DF73CE">
        <w:t>O gene CDKL5 (</w:t>
      </w:r>
      <w:proofErr w:type="spellStart"/>
      <w:r w:rsidRPr="00DF73CE">
        <w:t>Cyclin-Dependent</w:t>
      </w:r>
      <w:proofErr w:type="spellEnd"/>
      <w:r w:rsidRPr="00DF73CE">
        <w:t xml:space="preserve"> </w:t>
      </w:r>
      <w:proofErr w:type="spellStart"/>
      <w:r w:rsidRPr="00DF73CE">
        <w:t>Kinase</w:t>
      </w:r>
      <w:proofErr w:type="spellEnd"/>
      <w:r w:rsidRPr="00DF73CE">
        <w:t>-Like 5) é responsável pela síntese da proteína CDKL5, uma serina/treonina quinase. Essa proteína desempenha um papel crucial no desenvolvimento e funcionamento do sistema nervoso, especialmente no cérebro.</w:t>
      </w:r>
    </w:p>
    <w:p w14:paraId="01D54F37" w14:textId="77777777" w:rsidR="00DF73CE" w:rsidRPr="00DF73CE" w:rsidRDefault="00DF73CE" w:rsidP="00DF73CE">
      <w:r w:rsidRPr="00DF73CE">
        <w:t>A função da proteína CDKL5 inclui:</w:t>
      </w:r>
    </w:p>
    <w:p w14:paraId="6F4C92C5" w14:textId="77777777" w:rsidR="00DF73CE" w:rsidRPr="00DF73CE" w:rsidRDefault="00DF73CE" w:rsidP="00DF73CE">
      <w:pPr>
        <w:numPr>
          <w:ilvl w:val="0"/>
          <w:numId w:val="1"/>
        </w:numPr>
      </w:pPr>
      <w:r w:rsidRPr="00DF73CE">
        <w:rPr>
          <w:b/>
          <w:bCs/>
        </w:rPr>
        <w:t>Desenvolvimento Neuronal</w:t>
      </w:r>
      <w:r w:rsidRPr="00DF73CE">
        <w:t>: A CDKL5 é importante para o desenvolvimento adequado do cérebro. Ela está envolvida na regulação da morfologia neuronal, no crescimento dendrítico e na formação de sinapses, que são essenciais para a comunicação entre os neurônios.</w:t>
      </w:r>
    </w:p>
    <w:p w14:paraId="67A78CB2" w14:textId="77777777" w:rsidR="00DF73CE" w:rsidRPr="00DF73CE" w:rsidRDefault="00DF73CE" w:rsidP="00DF73CE">
      <w:pPr>
        <w:numPr>
          <w:ilvl w:val="0"/>
          <w:numId w:val="1"/>
        </w:numPr>
      </w:pPr>
      <w:r w:rsidRPr="00DF73CE">
        <w:rPr>
          <w:b/>
          <w:bCs/>
        </w:rPr>
        <w:t>Plasticidade Sináptica</w:t>
      </w:r>
      <w:r w:rsidRPr="00DF73CE">
        <w:t>: A proteína desempenha um papel na modulação da plasticidade sináptica, que é fundamental para os processos de aprendizagem e memória.</w:t>
      </w:r>
    </w:p>
    <w:p w14:paraId="21CD869F" w14:textId="77777777" w:rsidR="00DF73CE" w:rsidRPr="00DF73CE" w:rsidRDefault="00DF73CE" w:rsidP="00DF73CE">
      <w:pPr>
        <w:numPr>
          <w:ilvl w:val="0"/>
          <w:numId w:val="1"/>
        </w:numPr>
      </w:pPr>
      <w:r w:rsidRPr="00DF73CE">
        <w:rPr>
          <w:b/>
          <w:bCs/>
        </w:rPr>
        <w:t>Regulação de Outras Proteínas</w:t>
      </w:r>
      <w:r w:rsidRPr="00DF73CE">
        <w:t>: A CDKL5 pode influenciar a função de outras proteínas importantes para o funcionamento neuronal através de fosforilação, um processo que modifica as proteínas e altera sua atividade.</w:t>
      </w:r>
    </w:p>
    <w:p w14:paraId="64B24233" w14:textId="77777777" w:rsidR="00DF73CE" w:rsidRPr="00DF73CE" w:rsidRDefault="00DF73CE" w:rsidP="00DF73CE">
      <w:pPr>
        <w:numPr>
          <w:ilvl w:val="0"/>
          <w:numId w:val="1"/>
        </w:numPr>
      </w:pPr>
      <w:r w:rsidRPr="00DF73CE">
        <w:rPr>
          <w:b/>
          <w:bCs/>
        </w:rPr>
        <w:t>Metabolismo e Função Celular</w:t>
      </w:r>
      <w:r w:rsidRPr="00DF73CE">
        <w:t>: Embora o papel exato da CDKL5 no metabolismo ainda não seja totalmente compreendido, ela é conhecida por estar envolvida em vários processos celulares importantes, incluindo a regulação do ciclo celular.</w:t>
      </w:r>
    </w:p>
    <w:p w14:paraId="25A28076" w14:textId="77777777" w:rsidR="00DF73CE" w:rsidRPr="00DF73CE" w:rsidRDefault="00DF73CE" w:rsidP="00DF73CE">
      <w:r w:rsidRPr="00DF73CE">
        <w:t>Alterações ou mutações no gene CDKL5 estão associadas a distúrbios neurológicos, como a síndrome CDKL5, uma doença rara que causa graves problemas de desenvolvimento neurológico, incluindo epilepsia infantil, deficiências cognitivas e atrasos no desenvolvimento motor.</w:t>
      </w:r>
    </w:p>
    <w:p w14:paraId="6626F1DA" w14:textId="77777777" w:rsidR="00DF73CE" w:rsidRPr="00DF73CE" w:rsidRDefault="00DF73CE" w:rsidP="00DF73CE">
      <w:r w:rsidRPr="00DF73CE">
        <w:t>Portanto, a proteína CDKL5 é fundamental para o desenvolvimento e funcionamento adequados do cérebro, e sua disfunção pode levar a sérias condições neurológicas.</w:t>
      </w:r>
    </w:p>
    <w:p w14:paraId="3EE29DB5" w14:textId="20DEB040" w:rsidR="00DF73CE" w:rsidRDefault="00DF73CE"/>
    <w:p w14:paraId="1A1C4E82" w14:textId="172EFC75" w:rsidR="00085B75" w:rsidRPr="002A262E" w:rsidRDefault="002A262E">
      <w:pPr>
        <w:rPr>
          <w:b/>
          <w:bCs/>
        </w:rPr>
      </w:pPr>
      <w:r w:rsidRPr="002A262E">
        <w:rPr>
          <w:b/>
          <w:bCs/>
        </w:rPr>
        <w:t>Glossário</w:t>
      </w:r>
    </w:p>
    <w:p w14:paraId="048C7CCA" w14:textId="77777777" w:rsidR="002A262E" w:rsidRPr="002A262E" w:rsidRDefault="002A262E" w:rsidP="002A262E">
      <w:pPr>
        <w:numPr>
          <w:ilvl w:val="0"/>
          <w:numId w:val="2"/>
        </w:numPr>
      </w:pPr>
      <w:r w:rsidRPr="002A262E">
        <w:rPr>
          <w:b/>
          <w:bCs/>
        </w:rPr>
        <w:t>CDKL5 (</w:t>
      </w:r>
      <w:proofErr w:type="spellStart"/>
      <w:r w:rsidRPr="002A262E">
        <w:rPr>
          <w:b/>
          <w:bCs/>
        </w:rPr>
        <w:t>Cyclin-Dependent</w:t>
      </w:r>
      <w:proofErr w:type="spellEnd"/>
      <w:r w:rsidRPr="002A262E">
        <w:rPr>
          <w:b/>
          <w:bCs/>
        </w:rPr>
        <w:t xml:space="preserve"> </w:t>
      </w:r>
      <w:proofErr w:type="spellStart"/>
      <w:r w:rsidRPr="002A262E">
        <w:rPr>
          <w:b/>
          <w:bCs/>
        </w:rPr>
        <w:t>Kinase</w:t>
      </w:r>
      <w:proofErr w:type="spellEnd"/>
      <w:r w:rsidRPr="002A262E">
        <w:rPr>
          <w:b/>
          <w:bCs/>
        </w:rPr>
        <w:t>-Like 5)</w:t>
      </w:r>
      <w:r w:rsidRPr="002A262E">
        <w:t>: Gene que codifica a proteína CDKL5, uma serina/treonina quinase, crucial para o desenvolvimento e funcionamento do sistema nervoso.</w:t>
      </w:r>
    </w:p>
    <w:p w14:paraId="1C9BF3C7" w14:textId="77777777" w:rsidR="002A262E" w:rsidRPr="002A262E" w:rsidRDefault="002A262E" w:rsidP="002A262E">
      <w:pPr>
        <w:numPr>
          <w:ilvl w:val="0"/>
          <w:numId w:val="2"/>
        </w:numPr>
      </w:pPr>
      <w:r w:rsidRPr="002A262E">
        <w:rPr>
          <w:b/>
          <w:bCs/>
        </w:rPr>
        <w:t>Proteína CDKL5</w:t>
      </w:r>
      <w:r w:rsidRPr="002A262E">
        <w:t>: Uma serina/treonina quinase envolvida em diversos processos neurais, desempenhando papel fundamental no desenvolvimento cerebral e na plasticidade sináptica.</w:t>
      </w:r>
    </w:p>
    <w:p w14:paraId="25E3DB15" w14:textId="77777777" w:rsidR="002A262E" w:rsidRPr="002A262E" w:rsidRDefault="002A262E" w:rsidP="002A262E">
      <w:pPr>
        <w:numPr>
          <w:ilvl w:val="0"/>
          <w:numId w:val="2"/>
        </w:numPr>
      </w:pPr>
      <w:r w:rsidRPr="002A262E">
        <w:rPr>
          <w:b/>
          <w:bCs/>
        </w:rPr>
        <w:t>Desenvolvimento Neuronal</w:t>
      </w:r>
      <w:r w:rsidRPr="002A262E">
        <w:t>: Processo pelo qual o cérebro se forma e amadurece, envolvendo a regulação da morfologia neuronal, crescimento dendrítico e formação de sinapses.</w:t>
      </w:r>
    </w:p>
    <w:p w14:paraId="31587A8A" w14:textId="77777777" w:rsidR="002A262E" w:rsidRPr="002A262E" w:rsidRDefault="002A262E" w:rsidP="002A262E">
      <w:pPr>
        <w:numPr>
          <w:ilvl w:val="0"/>
          <w:numId w:val="2"/>
        </w:numPr>
      </w:pPr>
      <w:r w:rsidRPr="002A262E">
        <w:rPr>
          <w:b/>
          <w:bCs/>
        </w:rPr>
        <w:t>Plasticidade Sináptica</w:t>
      </w:r>
      <w:r w:rsidRPr="002A262E">
        <w:t>: Capacidade das sinapses (pontos de comunicação entre neurônios) de se fortalecerem ou enfraquecerem ao longo do tempo, essencial para aprendizagem e memória.</w:t>
      </w:r>
    </w:p>
    <w:p w14:paraId="2A61C5AB" w14:textId="77777777" w:rsidR="002A262E" w:rsidRPr="002A262E" w:rsidRDefault="002A262E" w:rsidP="002A262E">
      <w:pPr>
        <w:numPr>
          <w:ilvl w:val="0"/>
          <w:numId w:val="2"/>
        </w:numPr>
      </w:pPr>
      <w:r w:rsidRPr="002A262E">
        <w:rPr>
          <w:b/>
          <w:bCs/>
        </w:rPr>
        <w:lastRenderedPageBreak/>
        <w:t>Fosforilação</w:t>
      </w:r>
      <w:r w:rsidRPr="002A262E">
        <w:t>: Um processo bioquímico que adiciona um grupo fosfato a uma proteína, alterando sua função e atividade. É um mecanismo comum de regulação de proteínas no corpo.</w:t>
      </w:r>
    </w:p>
    <w:p w14:paraId="03E8FA2E" w14:textId="77777777" w:rsidR="002A262E" w:rsidRPr="002A262E" w:rsidRDefault="002A262E" w:rsidP="002A262E">
      <w:pPr>
        <w:numPr>
          <w:ilvl w:val="0"/>
          <w:numId w:val="2"/>
        </w:numPr>
      </w:pPr>
      <w:r w:rsidRPr="002A262E">
        <w:rPr>
          <w:b/>
          <w:bCs/>
        </w:rPr>
        <w:t>Metabolismo Celular</w:t>
      </w:r>
      <w:r w:rsidRPr="002A262E">
        <w:t>: Conjunto de reações químicas que ocorrem nas células para manter a vida, incluindo a produção de energia, construção de componentes celulares e eliminação de resíduos.</w:t>
      </w:r>
    </w:p>
    <w:p w14:paraId="1BD26E03" w14:textId="77777777" w:rsidR="002A262E" w:rsidRPr="002A262E" w:rsidRDefault="002A262E" w:rsidP="002A262E">
      <w:pPr>
        <w:numPr>
          <w:ilvl w:val="0"/>
          <w:numId w:val="2"/>
        </w:numPr>
      </w:pPr>
      <w:r w:rsidRPr="002A262E">
        <w:rPr>
          <w:b/>
          <w:bCs/>
        </w:rPr>
        <w:t>Ciclo Celular</w:t>
      </w:r>
      <w:r w:rsidRPr="002A262E">
        <w:t>: Sequência de eventos que ocorre em uma célula que leva à sua divisão e duplicação. A regulação do ciclo celular é essencial para o crescimento e manutenção dos tecidos.</w:t>
      </w:r>
    </w:p>
    <w:p w14:paraId="72D31E83" w14:textId="77777777" w:rsidR="002A262E" w:rsidRPr="002A262E" w:rsidRDefault="002A262E" w:rsidP="002A262E">
      <w:pPr>
        <w:numPr>
          <w:ilvl w:val="0"/>
          <w:numId w:val="2"/>
        </w:numPr>
      </w:pPr>
      <w:r w:rsidRPr="002A262E">
        <w:rPr>
          <w:b/>
          <w:bCs/>
        </w:rPr>
        <w:t>Síndrome CDKL5</w:t>
      </w:r>
      <w:r w:rsidRPr="002A262E">
        <w:t>: Distúrbio neurológico raro resultante de mutações no gene CDKL5, caracterizado por epilepsia infantil grave, deficiências cognitivas e atrasos no desenvolvimento motor.</w:t>
      </w:r>
    </w:p>
    <w:p w14:paraId="284674FD" w14:textId="77777777" w:rsidR="002A262E" w:rsidRPr="002A262E" w:rsidRDefault="002A262E" w:rsidP="002A262E">
      <w:pPr>
        <w:numPr>
          <w:ilvl w:val="0"/>
          <w:numId w:val="2"/>
        </w:numPr>
      </w:pPr>
      <w:r w:rsidRPr="002A262E">
        <w:rPr>
          <w:b/>
          <w:bCs/>
        </w:rPr>
        <w:t>Serina/Treonina Quinase</w:t>
      </w:r>
      <w:r w:rsidRPr="002A262E">
        <w:t xml:space="preserve">: Tipo de enzima que </w:t>
      </w:r>
      <w:proofErr w:type="spellStart"/>
      <w:r w:rsidRPr="002A262E">
        <w:t>fosforila</w:t>
      </w:r>
      <w:proofErr w:type="spellEnd"/>
      <w:r w:rsidRPr="002A262E">
        <w:t xml:space="preserve"> (adiciona um grupo fosfato) as proteínas nos aminoácidos serina e treonina, desempenhando um papel regulatório importante em muitos processos celulares.</w:t>
      </w:r>
    </w:p>
    <w:p w14:paraId="3202C8E1" w14:textId="77777777" w:rsidR="002A262E" w:rsidRPr="002A262E" w:rsidRDefault="002A262E" w:rsidP="002A262E">
      <w:pPr>
        <w:numPr>
          <w:ilvl w:val="0"/>
          <w:numId w:val="2"/>
        </w:numPr>
      </w:pPr>
      <w:r w:rsidRPr="002A262E">
        <w:rPr>
          <w:b/>
          <w:bCs/>
        </w:rPr>
        <w:t>Epilepsia Infantil</w:t>
      </w:r>
      <w:r w:rsidRPr="002A262E">
        <w:t>: Condição caracterizada por convulsões frequentes que começam na infância, muitas vezes associadas a distúrbios neurológicos.</w:t>
      </w:r>
    </w:p>
    <w:p w14:paraId="0097DBFD" w14:textId="7E8BC75D" w:rsidR="002A262E" w:rsidRDefault="002A262E"/>
    <w:p w14:paraId="536C3DFC" w14:textId="7A92C87B" w:rsidR="007E654B" w:rsidRDefault="007E654B"/>
    <w:p w14:paraId="6C221203" w14:textId="7219FCB1" w:rsidR="007E654B" w:rsidRDefault="007E654B"/>
    <w:p w14:paraId="69FFF906" w14:textId="1C015C95" w:rsidR="007E654B" w:rsidRDefault="007E654B"/>
    <w:p w14:paraId="7B498E33" w14:textId="4FE14512" w:rsidR="007E654B" w:rsidRDefault="007E654B"/>
    <w:p w14:paraId="102397D6" w14:textId="4084AD7B" w:rsidR="007E654B" w:rsidRDefault="007E654B"/>
    <w:p w14:paraId="3D001F20" w14:textId="48B6E77D" w:rsidR="007E654B" w:rsidRDefault="007E654B"/>
    <w:p w14:paraId="2BDB9096" w14:textId="21468CBB" w:rsidR="007E654B" w:rsidRDefault="007E654B"/>
    <w:p w14:paraId="2A91AB4A" w14:textId="3165090E" w:rsidR="007E654B" w:rsidRDefault="007E654B"/>
    <w:p w14:paraId="0C192964" w14:textId="3C55A9DC" w:rsidR="007E654B" w:rsidRDefault="007E654B"/>
    <w:p w14:paraId="3D62302B" w14:textId="7ADEB3E4" w:rsidR="007E654B" w:rsidRDefault="007E654B"/>
    <w:p w14:paraId="4CA81C9A" w14:textId="685E13A3" w:rsidR="007E654B" w:rsidRDefault="007E654B"/>
    <w:p w14:paraId="7C24504B" w14:textId="182945A9" w:rsidR="007E654B" w:rsidRDefault="007E654B"/>
    <w:p w14:paraId="026213FA" w14:textId="07A51E6A" w:rsidR="007E654B" w:rsidRDefault="007E654B"/>
    <w:p w14:paraId="648C6BA6" w14:textId="7A0AB767" w:rsidR="007E654B" w:rsidRDefault="007E654B"/>
    <w:p w14:paraId="082AE1DB" w14:textId="702756B6" w:rsidR="007E654B" w:rsidRDefault="007E654B"/>
    <w:p w14:paraId="30368140" w14:textId="360934EA" w:rsidR="007E654B" w:rsidRDefault="007E654B"/>
    <w:p w14:paraId="1A3FC57C" w14:textId="77777777" w:rsidR="007E654B" w:rsidRDefault="007E654B"/>
    <w:p w14:paraId="661E0D5A" w14:textId="20DE2E6E" w:rsidR="008E2551" w:rsidRPr="008E2551" w:rsidRDefault="00B3318F" w:rsidP="008E2551">
      <w:pPr>
        <w:jc w:val="both"/>
        <w:rPr>
          <w:b/>
          <w:bCs/>
          <w:sz w:val="28"/>
          <w:szCs w:val="28"/>
        </w:rPr>
      </w:pPr>
      <w:r>
        <w:rPr>
          <w:b/>
          <w:bCs/>
          <w:sz w:val="28"/>
          <w:szCs w:val="28"/>
          <w:highlight w:val="lightGray"/>
        </w:rPr>
        <w:lastRenderedPageBreak/>
        <w:t>3</w:t>
      </w:r>
      <w:r w:rsidR="008E2551" w:rsidRPr="00254A44">
        <w:rPr>
          <w:b/>
          <w:bCs/>
          <w:sz w:val="28"/>
          <w:szCs w:val="28"/>
          <w:highlight w:val="lightGray"/>
        </w:rPr>
        <w:t xml:space="preserve">.  </w:t>
      </w:r>
      <w:r w:rsidR="008E2551" w:rsidRPr="008E2551">
        <w:rPr>
          <w:b/>
          <w:bCs/>
          <w:sz w:val="28"/>
          <w:szCs w:val="28"/>
          <w:highlight w:val="lightGray"/>
        </w:rPr>
        <w:t>Vias com envolvimento da proteína CDKL5</w:t>
      </w:r>
    </w:p>
    <w:p w14:paraId="29F31EAC" w14:textId="77777777" w:rsidR="008E2551" w:rsidRPr="008E2551" w:rsidRDefault="008E2551" w:rsidP="008E2551">
      <w:pPr>
        <w:jc w:val="both"/>
      </w:pPr>
      <w:r w:rsidRPr="008E2551">
        <w:t>A proteína CDKL5, codificada pelo gene CDKL5, é uma serina/treonina quinase que desempenha um papel importante em várias vias moleculares no sistema nervoso. Aqui estão algumas das vias nas quais a proteína CDKL5 está envolvida e as consequências de sua expressão inadequada:</w:t>
      </w:r>
    </w:p>
    <w:p w14:paraId="6EEC7251" w14:textId="77777777" w:rsidR="008E2551" w:rsidRPr="008E2551" w:rsidRDefault="008E2551" w:rsidP="008E2551">
      <w:pPr>
        <w:jc w:val="both"/>
        <w:rPr>
          <w:b/>
          <w:bCs/>
        </w:rPr>
      </w:pPr>
      <w:r w:rsidRPr="008E2551">
        <w:rPr>
          <w:b/>
          <w:bCs/>
        </w:rPr>
        <w:t>1. Via de Sinalização de CREB</w:t>
      </w:r>
    </w:p>
    <w:p w14:paraId="7FEA725A" w14:textId="77777777" w:rsidR="008E2551" w:rsidRPr="008E2551" w:rsidRDefault="008E2551" w:rsidP="008E2551">
      <w:pPr>
        <w:numPr>
          <w:ilvl w:val="0"/>
          <w:numId w:val="4"/>
        </w:numPr>
        <w:jc w:val="both"/>
      </w:pPr>
      <w:r w:rsidRPr="008E2551">
        <w:rPr>
          <w:b/>
          <w:bCs/>
        </w:rPr>
        <w:t>Mecanismo Normal</w:t>
      </w:r>
      <w:r w:rsidRPr="008E2551">
        <w:t>: A CDKL5 ajuda na fosforilação do fator de transcrição CREB (</w:t>
      </w:r>
      <w:proofErr w:type="spellStart"/>
      <w:r w:rsidRPr="008E2551">
        <w:t>cAMP</w:t>
      </w:r>
      <w:proofErr w:type="spellEnd"/>
      <w:r w:rsidRPr="008E2551">
        <w:t xml:space="preserve"> Response </w:t>
      </w:r>
      <w:proofErr w:type="spellStart"/>
      <w:r w:rsidRPr="008E2551">
        <w:t>Element-Binding</w:t>
      </w:r>
      <w:proofErr w:type="spellEnd"/>
      <w:r w:rsidRPr="008E2551">
        <w:t xml:space="preserve"> </w:t>
      </w:r>
      <w:proofErr w:type="spellStart"/>
      <w:r w:rsidRPr="008E2551">
        <w:t>protein</w:t>
      </w:r>
      <w:proofErr w:type="spellEnd"/>
      <w:r w:rsidRPr="008E2551">
        <w:t>). CREB é crucial para a transcrição de genes envolvidos na sobrevivência neuronal, plasticidade sináptica e memória.</w:t>
      </w:r>
    </w:p>
    <w:p w14:paraId="6031DA4F" w14:textId="77777777" w:rsidR="008E2551" w:rsidRPr="008E2551" w:rsidRDefault="008E2551" w:rsidP="008E2551">
      <w:pPr>
        <w:numPr>
          <w:ilvl w:val="0"/>
          <w:numId w:val="4"/>
        </w:numPr>
        <w:jc w:val="both"/>
      </w:pPr>
      <w:r w:rsidRPr="008E2551">
        <w:rPr>
          <w:b/>
          <w:bCs/>
        </w:rPr>
        <w:t>Falha na Expressão</w:t>
      </w:r>
      <w:r w:rsidRPr="008E2551">
        <w:t>: Mutação ou deficiência de CDKL5 pode levar à redução da ativação de CREB, comprometendo a transcrição de genes necessários para funções neuronais cruciais. Isso pode resultar em deficiências no desenvolvimento sináptico e cognitivo.</w:t>
      </w:r>
    </w:p>
    <w:p w14:paraId="7390ED06" w14:textId="77777777" w:rsidR="008E2551" w:rsidRPr="008E2551" w:rsidRDefault="008E2551" w:rsidP="008E2551">
      <w:pPr>
        <w:jc w:val="both"/>
        <w:rPr>
          <w:b/>
          <w:bCs/>
        </w:rPr>
      </w:pPr>
      <w:r w:rsidRPr="008E2551">
        <w:rPr>
          <w:b/>
          <w:bCs/>
        </w:rPr>
        <w:t>2. Sinalização de MeCP2</w:t>
      </w:r>
    </w:p>
    <w:p w14:paraId="19E207B4" w14:textId="77777777" w:rsidR="008E2551" w:rsidRPr="008E2551" w:rsidRDefault="008E2551" w:rsidP="008E2551">
      <w:pPr>
        <w:numPr>
          <w:ilvl w:val="0"/>
          <w:numId w:val="5"/>
        </w:numPr>
        <w:jc w:val="both"/>
      </w:pPr>
      <w:r w:rsidRPr="008E2551">
        <w:rPr>
          <w:b/>
          <w:bCs/>
        </w:rPr>
        <w:t>Mecanismo Normal</w:t>
      </w:r>
      <w:r w:rsidRPr="008E2551">
        <w:t xml:space="preserve">: A CDKL5 interage com a MeCP2, uma proteína associada à regulação da expressão gênica e à compactação da cromatina. A CDKL5 pode </w:t>
      </w:r>
      <w:proofErr w:type="spellStart"/>
      <w:r w:rsidRPr="008E2551">
        <w:t>fosforilar</w:t>
      </w:r>
      <w:proofErr w:type="spellEnd"/>
      <w:r w:rsidRPr="008E2551">
        <w:t xml:space="preserve"> a MeCP2, modulando sua atividade.</w:t>
      </w:r>
    </w:p>
    <w:p w14:paraId="0F4E3612" w14:textId="77777777" w:rsidR="008E2551" w:rsidRPr="008E2551" w:rsidRDefault="008E2551" w:rsidP="008E2551">
      <w:pPr>
        <w:numPr>
          <w:ilvl w:val="0"/>
          <w:numId w:val="5"/>
        </w:numPr>
        <w:jc w:val="both"/>
      </w:pPr>
      <w:r w:rsidRPr="008E2551">
        <w:rPr>
          <w:b/>
          <w:bCs/>
        </w:rPr>
        <w:t>Falha na Expressão</w:t>
      </w:r>
      <w:r w:rsidRPr="008E2551">
        <w:t>: A disfunção de CDKL5 pode alterar a função da MeCP2, afetando a expressão gênica global e a estrutura da cromatina. Alterações na função de MeCP2 estão ligadas a distúrbios neurológicos, como a síndrome de Rett.</w:t>
      </w:r>
    </w:p>
    <w:p w14:paraId="467D146D" w14:textId="77777777" w:rsidR="008E2551" w:rsidRPr="008E2551" w:rsidRDefault="008E2551" w:rsidP="008E2551">
      <w:pPr>
        <w:jc w:val="both"/>
        <w:rPr>
          <w:b/>
          <w:bCs/>
        </w:rPr>
      </w:pPr>
      <w:r w:rsidRPr="008E2551">
        <w:rPr>
          <w:b/>
          <w:bCs/>
        </w:rPr>
        <w:t>3. Via de Neurotransmissores e Sinapses</w:t>
      </w:r>
    </w:p>
    <w:p w14:paraId="478562CD" w14:textId="77777777" w:rsidR="008E2551" w:rsidRPr="008E2551" w:rsidRDefault="008E2551" w:rsidP="008E2551">
      <w:pPr>
        <w:numPr>
          <w:ilvl w:val="0"/>
          <w:numId w:val="6"/>
        </w:numPr>
        <w:jc w:val="both"/>
      </w:pPr>
      <w:r w:rsidRPr="008E2551">
        <w:rPr>
          <w:b/>
          <w:bCs/>
        </w:rPr>
        <w:t>Mecanismo Normal</w:t>
      </w:r>
      <w:r w:rsidRPr="008E2551">
        <w:t>: A CDKL5 está envolvida na regulação do desenvolvimento de dendritos e espinhas dendríticas, cruciais para a formação de sinapses e a transmissão de sinais entre neurônios.</w:t>
      </w:r>
    </w:p>
    <w:p w14:paraId="632C3E11" w14:textId="77777777" w:rsidR="008E2551" w:rsidRPr="008E2551" w:rsidRDefault="008E2551" w:rsidP="008E2551">
      <w:pPr>
        <w:numPr>
          <w:ilvl w:val="0"/>
          <w:numId w:val="6"/>
        </w:numPr>
        <w:jc w:val="both"/>
      </w:pPr>
      <w:r w:rsidRPr="008E2551">
        <w:rPr>
          <w:b/>
          <w:bCs/>
        </w:rPr>
        <w:t>Falha na Expressão</w:t>
      </w:r>
      <w:r w:rsidRPr="008E2551">
        <w:t xml:space="preserve">: A deficiência de CDKL5 pode levar a anormalidades na morfologia sináptica e na função, resultando em disfunção na comunicação neuronal. Isso pode se manifestar como atrasos no desenvolvimento </w:t>
      </w:r>
      <w:proofErr w:type="spellStart"/>
      <w:r w:rsidRPr="008E2551">
        <w:t>neuromotor</w:t>
      </w:r>
      <w:proofErr w:type="spellEnd"/>
      <w:r w:rsidRPr="008E2551">
        <w:t>, epilepsia e autismo.</w:t>
      </w:r>
    </w:p>
    <w:p w14:paraId="33560C16" w14:textId="77777777" w:rsidR="008E2551" w:rsidRPr="008E2551" w:rsidRDefault="008E2551" w:rsidP="008E2551">
      <w:pPr>
        <w:jc w:val="both"/>
        <w:rPr>
          <w:b/>
          <w:bCs/>
        </w:rPr>
      </w:pPr>
      <w:r w:rsidRPr="008E2551">
        <w:rPr>
          <w:b/>
          <w:bCs/>
        </w:rPr>
        <w:t>4. Via de Regulação do Ciclo Celular</w:t>
      </w:r>
    </w:p>
    <w:p w14:paraId="071A6FC7" w14:textId="77777777" w:rsidR="008E2551" w:rsidRPr="008E2551" w:rsidRDefault="008E2551" w:rsidP="008E2551">
      <w:pPr>
        <w:numPr>
          <w:ilvl w:val="0"/>
          <w:numId w:val="7"/>
        </w:numPr>
        <w:jc w:val="both"/>
      </w:pPr>
      <w:r w:rsidRPr="008E2551">
        <w:rPr>
          <w:b/>
          <w:bCs/>
        </w:rPr>
        <w:t>Mecanismo Normal</w:t>
      </w:r>
      <w:r w:rsidRPr="008E2551">
        <w:t>: CDKL5 pode ter um papel na regulação do ciclo celular, embora os detalhes específicos ainda estejam sendo investigados.</w:t>
      </w:r>
    </w:p>
    <w:p w14:paraId="1C3ED939" w14:textId="77777777" w:rsidR="008E2551" w:rsidRPr="008E2551" w:rsidRDefault="008E2551" w:rsidP="008E2551">
      <w:pPr>
        <w:numPr>
          <w:ilvl w:val="0"/>
          <w:numId w:val="7"/>
        </w:numPr>
        <w:jc w:val="both"/>
      </w:pPr>
      <w:r w:rsidRPr="008E2551">
        <w:rPr>
          <w:b/>
          <w:bCs/>
        </w:rPr>
        <w:t>Falha na Expressão</w:t>
      </w:r>
      <w:r w:rsidRPr="008E2551">
        <w:t>: A expressão inadequada de CDKL5 pode impactar o ciclo celular em células neuronais, potencialmente afetando a proliferação e a manutenção de neurônios.</w:t>
      </w:r>
    </w:p>
    <w:p w14:paraId="32200E77" w14:textId="77777777" w:rsidR="008E2551" w:rsidRPr="008E2551" w:rsidRDefault="008E2551" w:rsidP="008E2551">
      <w:pPr>
        <w:jc w:val="both"/>
        <w:rPr>
          <w:b/>
          <w:bCs/>
        </w:rPr>
      </w:pPr>
      <w:r w:rsidRPr="008E2551">
        <w:rPr>
          <w:b/>
          <w:bCs/>
        </w:rPr>
        <w:t>5. Vias de Resposta ao Estresse e Reparo</w:t>
      </w:r>
    </w:p>
    <w:p w14:paraId="12D7ABE6" w14:textId="77777777" w:rsidR="008E2551" w:rsidRPr="008E2551" w:rsidRDefault="008E2551" w:rsidP="008E2551">
      <w:pPr>
        <w:numPr>
          <w:ilvl w:val="0"/>
          <w:numId w:val="8"/>
        </w:numPr>
        <w:jc w:val="both"/>
      </w:pPr>
      <w:r w:rsidRPr="008E2551">
        <w:rPr>
          <w:b/>
          <w:bCs/>
        </w:rPr>
        <w:t>Mecanismo Normal</w:t>
      </w:r>
      <w:r w:rsidRPr="008E2551">
        <w:t>: CDKL5 pode estar envolvida em vias de resposta ao estresse celular e mecanismos de reparo.</w:t>
      </w:r>
    </w:p>
    <w:p w14:paraId="76EA40A9" w14:textId="77777777" w:rsidR="008E2551" w:rsidRPr="008E2551" w:rsidRDefault="008E2551" w:rsidP="008E2551">
      <w:pPr>
        <w:numPr>
          <w:ilvl w:val="0"/>
          <w:numId w:val="8"/>
        </w:numPr>
        <w:jc w:val="both"/>
      </w:pPr>
      <w:r w:rsidRPr="008E2551">
        <w:rPr>
          <w:b/>
          <w:bCs/>
        </w:rPr>
        <w:t>Falha na Expressão</w:t>
      </w:r>
      <w:r w:rsidRPr="008E2551">
        <w:t>: A ausência ou falha de CDKL5 pode comprometer a capacidade das células neuronais de responder a estresses, levando a um aumento da vulnerabilidade a danos e doenças.</w:t>
      </w:r>
    </w:p>
    <w:p w14:paraId="13BF96BF" w14:textId="77777777" w:rsidR="008E2551" w:rsidRPr="008E2551" w:rsidRDefault="008E2551" w:rsidP="008E2551">
      <w:pPr>
        <w:jc w:val="both"/>
        <w:rPr>
          <w:b/>
          <w:bCs/>
        </w:rPr>
      </w:pPr>
      <w:r w:rsidRPr="008E2551">
        <w:rPr>
          <w:b/>
          <w:bCs/>
        </w:rPr>
        <w:t>Conclusão</w:t>
      </w:r>
    </w:p>
    <w:p w14:paraId="3806E0E6" w14:textId="77777777" w:rsidR="008E2551" w:rsidRPr="008E2551" w:rsidRDefault="008E2551" w:rsidP="008E2551">
      <w:pPr>
        <w:jc w:val="both"/>
      </w:pPr>
      <w:r w:rsidRPr="008E2551">
        <w:lastRenderedPageBreak/>
        <w:t>A CDKL5 é uma proteína multifuncional crucial para várias vias moleculares no sistema nervoso. Sua expressão inadequada ou mutação pode perturbar essas vias, levando a uma variedade de distúrbios neurológicos. O entendimento completo de todas as vias envolvidas e as consequências de sua disfunção ainda é objeto de pesquisa intensiva, o que destaca a complexidade da biologia neuronal e a importância de estudos contínuos nesta área.</w:t>
      </w:r>
    </w:p>
    <w:p w14:paraId="7AEEA447" w14:textId="77777777" w:rsidR="008E2551" w:rsidRPr="008E2551" w:rsidRDefault="008E2551" w:rsidP="008E2551">
      <w:pPr>
        <w:jc w:val="both"/>
      </w:pPr>
    </w:p>
    <w:p w14:paraId="302137FF" w14:textId="77777777" w:rsidR="008E2551" w:rsidRPr="008E2551" w:rsidRDefault="008E2551" w:rsidP="008E2551">
      <w:pPr>
        <w:jc w:val="both"/>
        <w:rPr>
          <w:b/>
          <w:bCs/>
        </w:rPr>
      </w:pPr>
      <w:r w:rsidRPr="008E2551">
        <w:rPr>
          <w:b/>
          <w:bCs/>
        </w:rPr>
        <w:t>Glossário</w:t>
      </w:r>
    </w:p>
    <w:p w14:paraId="056E0363" w14:textId="77777777" w:rsidR="008E2551" w:rsidRPr="008E2551" w:rsidRDefault="008E2551" w:rsidP="008E2551">
      <w:pPr>
        <w:numPr>
          <w:ilvl w:val="0"/>
          <w:numId w:val="9"/>
        </w:numPr>
        <w:jc w:val="both"/>
      </w:pPr>
      <w:r w:rsidRPr="008E2551">
        <w:rPr>
          <w:b/>
          <w:bCs/>
        </w:rPr>
        <w:t>Serina/Treonina Quinase</w:t>
      </w:r>
      <w:r w:rsidRPr="008E2551">
        <w:t>: Um tipo de enzima que adiciona grupos fosfato às proteínas nos aminoácidos serina ou treonina. Elas desempenham um papel importante na regulação das funções celulares.</w:t>
      </w:r>
    </w:p>
    <w:p w14:paraId="6884A6F5" w14:textId="77777777" w:rsidR="008E2551" w:rsidRPr="008E2551" w:rsidRDefault="008E2551" w:rsidP="008E2551">
      <w:pPr>
        <w:numPr>
          <w:ilvl w:val="0"/>
          <w:numId w:val="9"/>
        </w:numPr>
        <w:jc w:val="both"/>
      </w:pPr>
      <w:r w:rsidRPr="008E2551">
        <w:rPr>
          <w:b/>
          <w:bCs/>
        </w:rPr>
        <w:t>Via de Sinalização de CREB</w:t>
      </w:r>
      <w:r w:rsidRPr="008E2551">
        <w:t>: Um caminho celular onde a proteína CREB (</w:t>
      </w:r>
      <w:proofErr w:type="spellStart"/>
      <w:r w:rsidRPr="008E2551">
        <w:t>cAMP</w:t>
      </w:r>
      <w:proofErr w:type="spellEnd"/>
      <w:r w:rsidRPr="008E2551">
        <w:t xml:space="preserve"> Response </w:t>
      </w:r>
      <w:proofErr w:type="spellStart"/>
      <w:r w:rsidRPr="008E2551">
        <w:t>Element-Binding</w:t>
      </w:r>
      <w:proofErr w:type="spellEnd"/>
      <w:r w:rsidRPr="008E2551">
        <w:t xml:space="preserve"> </w:t>
      </w:r>
      <w:proofErr w:type="spellStart"/>
      <w:r w:rsidRPr="008E2551">
        <w:t>protein</w:t>
      </w:r>
      <w:proofErr w:type="spellEnd"/>
      <w:r w:rsidRPr="008E2551">
        <w:t>) é ativada. CREB é um fator de transcrição que regula a expressão de genes envolvidos na sobrevivência e função dos neurônios.</w:t>
      </w:r>
    </w:p>
    <w:p w14:paraId="4405F579" w14:textId="77777777" w:rsidR="008E2551" w:rsidRPr="008E2551" w:rsidRDefault="008E2551" w:rsidP="008E2551">
      <w:pPr>
        <w:numPr>
          <w:ilvl w:val="0"/>
          <w:numId w:val="9"/>
        </w:numPr>
        <w:jc w:val="both"/>
      </w:pPr>
      <w:r w:rsidRPr="008E2551">
        <w:rPr>
          <w:b/>
          <w:bCs/>
        </w:rPr>
        <w:t>Fosforilação</w:t>
      </w:r>
      <w:r w:rsidRPr="008E2551">
        <w:t>: Um processo bioquímico que envolve a adição de um grupo fosfato a uma molécula, geralmente uma proteína, alterando sua função.</w:t>
      </w:r>
    </w:p>
    <w:p w14:paraId="33A6EF16" w14:textId="77777777" w:rsidR="008E2551" w:rsidRPr="008E2551" w:rsidRDefault="008E2551" w:rsidP="008E2551">
      <w:pPr>
        <w:numPr>
          <w:ilvl w:val="0"/>
          <w:numId w:val="9"/>
        </w:numPr>
        <w:jc w:val="both"/>
      </w:pPr>
      <w:r w:rsidRPr="008E2551">
        <w:rPr>
          <w:b/>
          <w:bCs/>
        </w:rPr>
        <w:t>MeCP2</w:t>
      </w:r>
      <w:r w:rsidRPr="008E2551">
        <w:t>: Uma proteína que desempenha um papel crítico na regulação da expressão gênica e na estrutura da cromatina. Alterações em MeCP2 estão associadas a distúrbios neurológicos.</w:t>
      </w:r>
    </w:p>
    <w:p w14:paraId="262EE773" w14:textId="77777777" w:rsidR="008E2551" w:rsidRPr="008E2551" w:rsidRDefault="008E2551" w:rsidP="008E2551">
      <w:pPr>
        <w:numPr>
          <w:ilvl w:val="0"/>
          <w:numId w:val="9"/>
        </w:numPr>
        <w:jc w:val="both"/>
      </w:pPr>
      <w:r w:rsidRPr="008E2551">
        <w:rPr>
          <w:b/>
          <w:bCs/>
        </w:rPr>
        <w:t>Cromatina</w:t>
      </w:r>
      <w:r w:rsidRPr="008E2551">
        <w:t>: O complexo de DNA e proteínas que forma os cromossomos dentro do núcleo celular. A organização da cromatina influencia a expressão gênica.</w:t>
      </w:r>
    </w:p>
    <w:p w14:paraId="7071F30D" w14:textId="77777777" w:rsidR="008E2551" w:rsidRPr="008E2551" w:rsidRDefault="008E2551" w:rsidP="008E2551">
      <w:pPr>
        <w:numPr>
          <w:ilvl w:val="0"/>
          <w:numId w:val="9"/>
        </w:numPr>
        <w:jc w:val="both"/>
      </w:pPr>
      <w:r w:rsidRPr="008E2551">
        <w:rPr>
          <w:b/>
          <w:bCs/>
        </w:rPr>
        <w:t>Dendritos e Espinhas Dendríticas</w:t>
      </w:r>
      <w:r w:rsidRPr="008E2551">
        <w:t>: Estruturas neuronais que recebem sinais sinápticos. Os dendritos são prolongamentos dos neurônios, e as espinhas dendríticas são pequenas protuberâncias nos dendritos que formam conexões sinápticas.</w:t>
      </w:r>
    </w:p>
    <w:p w14:paraId="5E86367A" w14:textId="77777777" w:rsidR="008E2551" w:rsidRPr="008E2551" w:rsidRDefault="008E2551" w:rsidP="008E2551">
      <w:pPr>
        <w:numPr>
          <w:ilvl w:val="0"/>
          <w:numId w:val="9"/>
        </w:numPr>
        <w:jc w:val="both"/>
      </w:pPr>
      <w:r w:rsidRPr="008E2551">
        <w:rPr>
          <w:b/>
          <w:bCs/>
        </w:rPr>
        <w:t>Sinapses</w:t>
      </w:r>
      <w:r w:rsidRPr="008E2551">
        <w:t>: Conexões entre neurônios através das quais os sinais são transmitidos. As sinapses são fundamentais para a comunicação neuronal.</w:t>
      </w:r>
    </w:p>
    <w:p w14:paraId="5DE4D0CB" w14:textId="77777777" w:rsidR="008E2551" w:rsidRPr="008E2551" w:rsidRDefault="008E2551" w:rsidP="008E2551">
      <w:pPr>
        <w:numPr>
          <w:ilvl w:val="0"/>
          <w:numId w:val="9"/>
        </w:numPr>
        <w:jc w:val="both"/>
      </w:pPr>
      <w:r w:rsidRPr="008E2551">
        <w:rPr>
          <w:b/>
          <w:bCs/>
        </w:rPr>
        <w:t>Ciclo Celular</w:t>
      </w:r>
      <w:r w:rsidRPr="008E2551">
        <w:t>: A série de eventos que ocorrem em uma célula que levam à sua divisão e duplicação. A regulação do ciclo celular é crucial para o crescimento e manutenção de tecidos.</w:t>
      </w:r>
    </w:p>
    <w:p w14:paraId="2E2AD9DC" w14:textId="77777777" w:rsidR="008E2551" w:rsidRPr="008E2551" w:rsidRDefault="008E2551" w:rsidP="008E2551">
      <w:pPr>
        <w:numPr>
          <w:ilvl w:val="0"/>
          <w:numId w:val="9"/>
        </w:numPr>
        <w:jc w:val="both"/>
      </w:pPr>
      <w:r w:rsidRPr="008E2551">
        <w:rPr>
          <w:b/>
          <w:bCs/>
        </w:rPr>
        <w:t>Vias de Resposta ao Estresse e Reparo</w:t>
      </w:r>
      <w:r w:rsidRPr="008E2551">
        <w:t>: Conjunto de processos celulares ativados em resposta a estresses ou danos, visando a reparação e manutenção celular.</w:t>
      </w:r>
    </w:p>
    <w:p w14:paraId="3CF485CB" w14:textId="77777777" w:rsidR="008E2551" w:rsidRPr="008E2551" w:rsidRDefault="008E2551" w:rsidP="008E2551">
      <w:pPr>
        <w:numPr>
          <w:ilvl w:val="0"/>
          <w:numId w:val="9"/>
        </w:numPr>
        <w:jc w:val="both"/>
      </w:pPr>
      <w:r w:rsidRPr="008E2551">
        <w:rPr>
          <w:b/>
          <w:bCs/>
        </w:rPr>
        <w:t>Enzimas</w:t>
      </w:r>
      <w:r w:rsidRPr="008E2551">
        <w:t>: Proteínas que atuam como catalisadores em reações químicas dentro do corpo. Elas aceleram reações químicas, facilitando processos biológicos essenciais.</w:t>
      </w:r>
    </w:p>
    <w:p w14:paraId="0BBD916B" w14:textId="77777777" w:rsidR="008E2551" w:rsidRPr="008E2551" w:rsidRDefault="008E2551" w:rsidP="008E2551">
      <w:pPr>
        <w:numPr>
          <w:ilvl w:val="0"/>
          <w:numId w:val="9"/>
        </w:numPr>
        <w:jc w:val="both"/>
      </w:pPr>
      <w:r w:rsidRPr="008E2551">
        <w:rPr>
          <w:b/>
          <w:bCs/>
        </w:rPr>
        <w:t>Proteínas</w:t>
      </w:r>
      <w:r w:rsidRPr="008E2551">
        <w:t>: Moléculas grandes e complexas que desempenham muitas funções críticas no corpo. Elas são essenciais para a estrutura, função e regulação dos tecidos e órgãos do corpo.</w:t>
      </w:r>
    </w:p>
    <w:p w14:paraId="459B807C" w14:textId="1B87DCAC" w:rsidR="001630AC" w:rsidRDefault="001630AC" w:rsidP="001630AC">
      <w:pPr>
        <w:jc w:val="both"/>
        <w:rPr>
          <w:b/>
          <w:bCs/>
        </w:rPr>
      </w:pPr>
    </w:p>
    <w:p w14:paraId="462975EB" w14:textId="3F9DA47E" w:rsidR="007E654B" w:rsidRDefault="007E654B" w:rsidP="001630AC">
      <w:pPr>
        <w:jc w:val="both"/>
        <w:rPr>
          <w:b/>
          <w:bCs/>
        </w:rPr>
      </w:pPr>
    </w:p>
    <w:p w14:paraId="1DBC53BC" w14:textId="5CE52498" w:rsidR="007E654B" w:rsidRDefault="007E654B" w:rsidP="001630AC">
      <w:pPr>
        <w:jc w:val="both"/>
        <w:rPr>
          <w:b/>
          <w:bCs/>
        </w:rPr>
      </w:pPr>
    </w:p>
    <w:p w14:paraId="5DB9B821" w14:textId="77777777" w:rsidR="007E654B" w:rsidRDefault="007E654B" w:rsidP="001630AC">
      <w:pPr>
        <w:jc w:val="both"/>
        <w:rPr>
          <w:b/>
          <w:bCs/>
        </w:rPr>
      </w:pPr>
    </w:p>
    <w:p w14:paraId="2C428206" w14:textId="76107DB4" w:rsidR="001630AC" w:rsidRPr="001630AC" w:rsidRDefault="00B3318F" w:rsidP="001630AC">
      <w:pPr>
        <w:jc w:val="both"/>
        <w:rPr>
          <w:b/>
          <w:bCs/>
          <w:sz w:val="28"/>
          <w:szCs w:val="28"/>
        </w:rPr>
      </w:pPr>
      <w:r>
        <w:rPr>
          <w:b/>
          <w:bCs/>
          <w:sz w:val="28"/>
          <w:szCs w:val="28"/>
          <w:highlight w:val="lightGray"/>
        </w:rPr>
        <w:lastRenderedPageBreak/>
        <w:t>4</w:t>
      </w:r>
      <w:r w:rsidR="001630AC" w:rsidRPr="00254A44">
        <w:rPr>
          <w:b/>
          <w:bCs/>
          <w:sz w:val="28"/>
          <w:szCs w:val="28"/>
          <w:highlight w:val="lightGray"/>
        </w:rPr>
        <w:t xml:space="preserve">. </w:t>
      </w:r>
      <w:r w:rsidR="001630AC" w:rsidRPr="001630AC">
        <w:rPr>
          <w:b/>
          <w:bCs/>
          <w:sz w:val="28"/>
          <w:szCs w:val="28"/>
          <w:highlight w:val="lightGray"/>
        </w:rPr>
        <w:t>Variações das mutações n</w:t>
      </w:r>
      <w:r w:rsidR="00254A44" w:rsidRPr="00254A44">
        <w:rPr>
          <w:b/>
          <w:bCs/>
          <w:sz w:val="28"/>
          <w:szCs w:val="28"/>
          <w:highlight w:val="lightGray"/>
        </w:rPr>
        <w:t>o</w:t>
      </w:r>
      <w:r w:rsidR="001630AC" w:rsidRPr="001630AC">
        <w:rPr>
          <w:b/>
          <w:bCs/>
          <w:sz w:val="28"/>
          <w:szCs w:val="28"/>
          <w:highlight w:val="lightGray"/>
        </w:rPr>
        <w:t xml:space="preserve"> gene</w:t>
      </w:r>
      <w:r w:rsidR="00254A44" w:rsidRPr="00254A44">
        <w:rPr>
          <w:b/>
          <w:bCs/>
          <w:sz w:val="28"/>
          <w:szCs w:val="28"/>
          <w:highlight w:val="lightGray"/>
        </w:rPr>
        <w:t xml:space="preserve"> CDKL5</w:t>
      </w:r>
    </w:p>
    <w:p w14:paraId="0E82DD40" w14:textId="77777777" w:rsidR="001630AC" w:rsidRPr="001630AC" w:rsidRDefault="001630AC" w:rsidP="001630AC">
      <w:pPr>
        <w:jc w:val="both"/>
      </w:pPr>
      <w:r w:rsidRPr="001630AC">
        <w:t>As mutações no gene CDKL5 (</w:t>
      </w:r>
      <w:proofErr w:type="spellStart"/>
      <w:r w:rsidRPr="001630AC">
        <w:t>Cyclin-Dependent</w:t>
      </w:r>
      <w:proofErr w:type="spellEnd"/>
      <w:r w:rsidRPr="001630AC">
        <w:t xml:space="preserve"> </w:t>
      </w:r>
      <w:proofErr w:type="spellStart"/>
      <w:r w:rsidRPr="001630AC">
        <w:t>Kinase</w:t>
      </w:r>
      <w:proofErr w:type="spellEnd"/>
      <w:r w:rsidRPr="001630AC">
        <w:t>-Like 5) são uma causa conhecida do transtorno de deficiência de CDKL5 (CDD), uma doença rara que afeta o desenvolvimento neurológico. As variações na mutação do CDKL5 são diversas e podem ocorrer em várias posições ao longo do gene. Aqui estão alguns tipos comuns de mutações e suas possíveis posições no gene:</w:t>
      </w:r>
    </w:p>
    <w:p w14:paraId="4D6E9526" w14:textId="77777777" w:rsidR="001630AC" w:rsidRPr="001630AC" w:rsidRDefault="001630AC" w:rsidP="001630AC">
      <w:pPr>
        <w:jc w:val="both"/>
        <w:rPr>
          <w:b/>
          <w:bCs/>
        </w:rPr>
      </w:pPr>
      <w:r w:rsidRPr="001630AC">
        <w:rPr>
          <w:b/>
          <w:bCs/>
        </w:rPr>
        <w:t>Tipos de Mutações no Gene CDKL5</w:t>
      </w:r>
    </w:p>
    <w:p w14:paraId="265CB5C9" w14:textId="77777777" w:rsidR="001630AC" w:rsidRPr="001630AC" w:rsidRDefault="001630AC" w:rsidP="001630AC">
      <w:pPr>
        <w:numPr>
          <w:ilvl w:val="0"/>
          <w:numId w:val="10"/>
        </w:numPr>
        <w:jc w:val="both"/>
      </w:pPr>
      <w:r w:rsidRPr="001630AC">
        <w:rPr>
          <w:b/>
          <w:bCs/>
        </w:rPr>
        <w:t xml:space="preserve">Mutações </w:t>
      </w:r>
      <w:proofErr w:type="spellStart"/>
      <w:r w:rsidRPr="001630AC">
        <w:rPr>
          <w:b/>
          <w:bCs/>
        </w:rPr>
        <w:t>Missense</w:t>
      </w:r>
      <w:proofErr w:type="spellEnd"/>
      <w:r w:rsidRPr="001630AC">
        <w:t>: Alteram um único aminoácido na proteína. Podem ocorrer em várias posições ao longo do gene.</w:t>
      </w:r>
    </w:p>
    <w:p w14:paraId="4DB6B7D6" w14:textId="77777777" w:rsidR="001630AC" w:rsidRPr="001630AC" w:rsidRDefault="001630AC" w:rsidP="001630AC">
      <w:pPr>
        <w:numPr>
          <w:ilvl w:val="0"/>
          <w:numId w:val="10"/>
        </w:numPr>
        <w:jc w:val="both"/>
      </w:pPr>
      <w:r w:rsidRPr="001630AC">
        <w:rPr>
          <w:b/>
          <w:bCs/>
        </w:rPr>
        <w:t xml:space="preserve">Mutações </w:t>
      </w:r>
      <w:proofErr w:type="spellStart"/>
      <w:r w:rsidRPr="001630AC">
        <w:rPr>
          <w:b/>
          <w:bCs/>
        </w:rPr>
        <w:t>Nonsense</w:t>
      </w:r>
      <w:proofErr w:type="spellEnd"/>
      <w:r w:rsidRPr="001630AC">
        <w:t>: Introduzem um sinal prematuro de parada na sequência de aminoácidos, resultando em uma proteína truncada.</w:t>
      </w:r>
    </w:p>
    <w:p w14:paraId="75B76215" w14:textId="77777777" w:rsidR="001630AC" w:rsidRPr="001630AC" w:rsidRDefault="001630AC" w:rsidP="001630AC">
      <w:pPr>
        <w:numPr>
          <w:ilvl w:val="0"/>
          <w:numId w:val="10"/>
        </w:numPr>
        <w:jc w:val="both"/>
      </w:pPr>
      <w:r w:rsidRPr="001630AC">
        <w:rPr>
          <w:b/>
          <w:bCs/>
        </w:rPr>
        <w:t>Deleções ou Inserções</w:t>
      </w:r>
      <w:r w:rsidRPr="001630AC">
        <w:t>: Resultam na perda ou acréscimo de um ou mais nucleotídeos. Podem causar um deslocamento do quadro de leitura (</w:t>
      </w:r>
      <w:proofErr w:type="spellStart"/>
      <w:r w:rsidRPr="001630AC">
        <w:t>frameshift</w:t>
      </w:r>
      <w:proofErr w:type="spellEnd"/>
      <w:r w:rsidRPr="001630AC">
        <w:t>), levando a uma proteína alterada.</w:t>
      </w:r>
    </w:p>
    <w:p w14:paraId="173ABB90" w14:textId="77777777" w:rsidR="001630AC" w:rsidRPr="001630AC" w:rsidRDefault="001630AC" w:rsidP="001630AC">
      <w:pPr>
        <w:numPr>
          <w:ilvl w:val="0"/>
          <w:numId w:val="10"/>
        </w:numPr>
        <w:jc w:val="both"/>
      </w:pPr>
      <w:r w:rsidRPr="001630AC">
        <w:rPr>
          <w:b/>
          <w:bCs/>
        </w:rPr>
        <w:t xml:space="preserve">Mutação de </w:t>
      </w:r>
      <w:proofErr w:type="spellStart"/>
      <w:r w:rsidRPr="001630AC">
        <w:rPr>
          <w:b/>
          <w:bCs/>
        </w:rPr>
        <w:t>Splicing</w:t>
      </w:r>
      <w:proofErr w:type="spellEnd"/>
      <w:r w:rsidRPr="001630AC">
        <w:t xml:space="preserve">: Afetam os sítios de </w:t>
      </w:r>
      <w:proofErr w:type="spellStart"/>
      <w:r w:rsidRPr="001630AC">
        <w:t>splicing</w:t>
      </w:r>
      <w:proofErr w:type="spellEnd"/>
      <w:r w:rsidRPr="001630AC">
        <w:t xml:space="preserve"> do RNA, alterando a maneira como o RNA mensageiro é processado e, consequentemente, a estrutura da proteína.</w:t>
      </w:r>
    </w:p>
    <w:p w14:paraId="433A4793" w14:textId="77777777" w:rsidR="001630AC" w:rsidRPr="001630AC" w:rsidRDefault="001630AC" w:rsidP="001630AC">
      <w:pPr>
        <w:jc w:val="both"/>
        <w:rPr>
          <w:b/>
          <w:bCs/>
        </w:rPr>
      </w:pPr>
      <w:r w:rsidRPr="001630AC">
        <w:rPr>
          <w:b/>
          <w:bCs/>
        </w:rPr>
        <w:t>Posições Comuns de Mutações</w:t>
      </w:r>
    </w:p>
    <w:p w14:paraId="2DD89816" w14:textId="77777777" w:rsidR="001630AC" w:rsidRPr="001630AC" w:rsidRDefault="001630AC" w:rsidP="001630AC">
      <w:pPr>
        <w:jc w:val="both"/>
      </w:pPr>
      <w:r w:rsidRPr="001630AC">
        <w:t>As mutações no CDKL5 podem ocorrer em várias posições, mas algumas áreas do gene são mais comumente afetadas:</w:t>
      </w:r>
    </w:p>
    <w:p w14:paraId="694F5AFB" w14:textId="77777777" w:rsidR="001630AC" w:rsidRPr="001630AC" w:rsidRDefault="001630AC" w:rsidP="001630AC">
      <w:pPr>
        <w:numPr>
          <w:ilvl w:val="0"/>
          <w:numId w:val="11"/>
        </w:numPr>
        <w:jc w:val="both"/>
      </w:pPr>
      <w:r w:rsidRPr="001630AC">
        <w:rPr>
          <w:b/>
          <w:bCs/>
        </w:rPr>
        <w:t>Domínio Quinase (Região N-terminal)</w:t>
      </w:r>
      <w:r w:rsidRPr="001630AC">
        <w:t>: Muitas mutações patogênicas são encontradas nesta região, que é crucial para a atividade enzimática da proteína CDKL5.</w:t>
      </w:r>
    </w:p>
    <w:p w14:paraId="24624AF8" w14:textId="77777777" w:rsidR="001630AC" w:rsidRPr="001630AC" w:rsidRDefault="001630AC" w:rsidP="001630AC">
      <w:pPr>
        <w:numPr>
          <w:ilvl w:val="0"/>
          <w:numId w:val="11"/>
        </w:numPr>
        <w:jc w:val="both"/>
      </w:pPr>
      <w:r w:rsidRPr="001630AC">
        <w:rPr>
          <w:b/>
          <w:bCs/>
        </w:rPr>
        <w:t>Regiões Centrais e C-terminais</w:t>
      </w:r>
      <w:r w:rsidRPr="001630AC">
        <w:t>: Outras mutações podem ocorrer nessas regiões, afetando potencialmente a estabilidade, localização ou interações da proteína.</w:t>
      </w:r>
    </w:p>
    <w:p w14:paraId="69E2C244" w14:textId="77777777" w:rsidR="001630AC" w:rsidRPr="001630AC" w:rsidRDefault="001630AC" w:rsidP="001630AC">
      <w:pPr>
        <w:jc w:val="both"/>
        <w:rPr>
          <w:b/>
          <w:bCs/>
        </w:rPr>
      </w:pPr>
      <w:r w:rsidRPr="001630AC">
        <w:rPr>
          <w:b/>
          <w:bCs/>
        </w:rPr>
        <w:t>Exemplos Específicos</w:t>
      </w:r>
    </w:p>
    <w:p w14:paraId="3B43910E" w14:textId="77777777" w:rsidR="001630AC" w:rsidRPr="001630AC" w:rsidRDefault="001630AC" w:rsidP="001630AC">
      <w:pPr>
        <w:numPr>
          <w:ilvl w:val="0"/>
          <w:numId w:val="12"/>
        </w:numPr>
        <w:jc w:val="both"/>
      </w:pPr>
      <w:r w:rsidRPr="001630AC">
        <w:t>Mutações em locais específicos, como a posição c.872 (onde um 'c' denota uma mudança no DNA), podem ser descritas em detalhes nos relatórios de teste genético.</w:t>
      </w:r>
    </w:p>
    <w:p w14:paraId="2A20A492" w14:textId="77777777" w:rsidR="001630AC" w:rsidRPr="001630AC" w:rsidRDefault="001630AC" w:rsidP="001630AC">
      <w:pPr>
        <w:numPr>
          <w:ilvl w:val="0"/>
          <w:numId w:val="12"/>
        </w:numPr>
        <w:jc w:val="both"/>
      </w:pPr>
      <w:r w:rsidRPr="001630AC">
        <w:t xml:space="preserve">As mutações podem ser descritas por sua localização exata no DNA (por exemplo, c.255C&gt;T) ou por seu impacto na proteína (por exemplo, </w:t>
      </w:r>
      <w:proofErr w:type="gramStart"/>
      <w:r w:rsidRPr="001630AC">
        <w:t>p.Arg</w:t>
      </w:r>
      <w:proofErr w:type="gramEnd"/>
      <w:r w:rsidRPr="001630AC">
        <w:t xml:space="preserve">85* para uma mutação </w:t>
      </w:r>
      <w:proofErr w:type="spellStart"/>
      <w:r w:rsidRPr="001630AC">
        <w:t>nonsense</w:t>
      </w:r>
      <w:proofErr w:type="spellEnd"/>
      <w:r w:rsidRPr="001630AC">
        <w:t>).</w:t>
      </w:r>
    </w:p>
    <w:p w14:paraId="415650C0" w14:textId="77777777" w:rsidR="001630AC" w:rsidRPr="001630AC" w:rsidRDefault="001630AC" w:rsidP="001630AC">
      <w:pPr>
        <w:jc w:val="both"/>
        <w:rPr>
          <w:b/>
          <w:bCs/>
        </w:rPr>
      </w:pPr>
      <w:r w:rsidRPr="001630AC">
        <w:rPr>
          <w:b/>
          <w:bCs/>
        </w:rPr>
        <w:t>Considerações</w:t>
      </w:r>
    </w:p>
    <w:p w14:paraId="2764BC2E" w14:textId="77777777" w:rsidR="001630AC" w:rsidRPr="001630AC" w:rsidRDefault="001630AC" w:rsidP="001630AC">
      <w:pPr>
        <w:numPr>
          <w:ilvl w:val="0"/>
          <w:numId w:val="13"/>
        </w:numPr>
        <w:jc w:val="both"/>
      </w:pPr>
      <w:r w:rsidRPr="001630AC">
        <w:t>O espectro de mutações no CDKL5 é amplo, e a correlação genótipo-fenótipo (como uma mutação específica se relaciona com os sintomas clínicos) ainda está sendo explorada.</w:t>
      </w:r>
    </w:p>
    <w:p w14:paraId="5E93EFCD" w14:textId="77777777" w:rsidR="001630AC" w:rsidRPr="001630AC" w:rsidRDefault="001630AC" w:rsidP="001630AC">
      <w:pPr>
        <w:numPr>
          <w:ilvl w:val="0"/>
          <w:numId w:val="13"/>
        </w:numPr>
        <w:jc w:val="both"/>
      </w:pPr>
      <w:r w:rsidRPr="001630AC">
        <w:t>A variação na gravidade e na apresentação clínica entre indivíduos com mutações no CDKL5 pode ser significativa, mesmo entre aqueles com mutações similares.</w:t>
      </w:r>
    </w:p>
    <w:p w14:paraId="6C636310" w14:textId="77777777" w:rsidR="001630AC" w:rsidRPr="001630AC" w:rsidRDefault="001630AC" w:rsidP="001630AC">
      <w:pPr>
        <w:numPr>
          <w:ilvl w:val="0"/>
          <w:numId w:val="13"/>
        </w:numPr>
        <w:jc w:val="both"/>
      </w:pPr>
      <w:r w:rsidRPr="001630AC">
        <w:t>A identificação precisa da mutação é essencial para o diagnóstico correto, aconselhamento genético e para potenciais abordagens terapêuticas.</w:t>
      </w:r>
    </w:p>
    <w:p w14:paraId="3BDC439D" w14:textId="77777777" w:rsidR="001630AC" w:rsidRPr="001630AC" w:rsidRDefault="001630AC" w:rsidP="001630AC">
      <w:pPr>
        <w:jc w:val="both"/>
      </w:pPr>
      <w:r w:rsidRPr="001630AC">
        <w:lastRenderedPageBreak/>
        <w:t>Ao estudar o CDKL5, é importante que os pesquisadores e clínicos tenham acesso a bancos de dados genéticos atualizados e a análises detalhadas de mutações para entender melhor as implicações clínicas dessas variações genéticas.</w:t>
      </w:r>
    </w:p>
    <w:p w14:paraId="0C1ABFF8" w14:textId="77777777" w:rsidR="001630AC" w:rsidRPr="001630AC" w:rsidRDefault="001630AC" w:rsidP="001630AC">
      <w:pPr>
        <w:jc w:val="both"/>
      </w:pPr>
    </w:p>
    <w:p w14:paraId="79435014" w14:textId="77777777" w:rsidR="001630AC" w:rsidRPr="001630AC" w:rsidRDefault="001630AC" w:rsidP="001630AC">
      <w:pPr>
        <w:jc w:val="both"/>
        <w:rPr>
          <w:b/>
          <w:bCs/>
        </w:rPr>
      </w:pPr>
      <w:r w:rsidRPr="001630AC">
        <w:rPr>
          <w:b/>
          <w:bCs/>
        </w:rPr>
        <w:t>Glossário</w:t>
      </w:r>
    </w:p>
    <w:p w14:paraId="2663F7F1" w14:textId="77777777" w:rsidR="001630AC" w:rsidRPr="001630AC" w:rsidRDefault="001630AC" w:rsidP="001630AC">
      <w:pPr>
        <w:numPr>
          <w:ilvl w:val="0"/>
          <w:numId w:val="14"/>
        </w:numPr>
        <w:tabs>
          <w:tab w:val="clear" w:pos="720"/>
          <w:tab w:val="num" w:pos="0"/>
        </w:tabs>
        <w:jc w:val="both"/>
      </w:pPr>
      <w:r w:rsidRPr="001630AC">
        <w:rPr>
          <w:b/>
          <w:bCs/>
        </w:rPr>
        <w:t>CDKL5 (</w:t>
      </w:r>
      <w:proofErr w:type="spellStart"/>
      <w:r w:rsidRPr="001630AC">
        <w:rPr>
          <w:b/>
          <w:bCs/>
        </w:rPr>
        <w:t>Cyclin-Dependent</w:t>
      </w:r>
      <w:proofErr w:type="spellEnd"/>
      <w:r w:rsidRPr="001630AC">
        <w:rPr>
          <w:b/>
          <w:bCs/>
        </w:rPr>
        <w:t xml:space="preserve"> </w:t>
      </w:r>
      <w:proofErr w:type="spellStart"/>
      <w:r w:rsidRPr="001630AC">
        <w:rPr>
          <w:b/>
          <w:bCs/>
        </w:rPr>
        <w:t>Kinase</w:t>
      </w:r>
      <w:proofErr w:type="spellEnd"/>
      <w:r w:rsidRPr="001630AC">
        <w:rPr>
          <w:b/>
          <w:bCs/>
        </w:rPr>
        <w:t>-Like 5)</w:t>
      </w:r>
      <w:r w:rsidRPr="001630AC">
        <w:t>: Gene que, quando mutado, está associado ao Transtorno de Deficiência de CDKL5, afetando o desenvolvimento neurológico.</w:t>
      </w:r>
    </w:p>
    <w:p w14:paraId="642BA8F2" w14:textId="77777777" w:rsidR="001630AC" w:rsidRPr="001630AC" w:rsidRDefault="001630AC" w:rsidP="001630AC">
      <w:pPr>
        <w:numPr>
          <w:ilvl w:val="0"/>
          <w:numId w:val="14"/>
        </w:numPr>
        <w:tabs>
          <w:tab w:val="clear" w:pos="720"/>
          <w:tab w:val="num" w:pos="0"/>
        </w:tabs>
        <w:jc w:val="both"/>
      </w:pPr>
      <w:r w:rsidRPr="001630AC">
        <w:rPr>
          <w:b/>
          <w:bCs/>
        </w:rPr>
        <w:t>Transtorno de Deficiência de CDKL5 (CDD)</w:t>
      </w:r>
      <w:r w:rsidRPr="001630AC">
        <w:t>: Doença rara que afeta o desenvolvimento neurológico, muitas vezes caracterizada por convulsões de início precoce e deficiências intelectuais.</w:t>
      </w:r>
    </w:p>
    <w:p w14:paraId="79FD484B" w14:textId="77777777" w:rsidR="001630AC" w:rsidRPr="001630AC" w:rsidRDefault="001630AC" w:rsidP="001630AC">
      <w:pPr>
        <w:numPr>
          <w:ilvl w:val="0"/>
          <w:numId w:val="14"/>
        </w:numPr>
        <w:tabs>
          <w:tab w:val="clear" w:pos="720"/>
          <w:tab w:val="num" w:pos="0"/>
        </w:tabs>
        <w:jc w:val="both"/>
      </w:pPr>
      <w:r w:rsidRPr="001630AC">
        <w:rPr>
          <w:b/>
          <w:bCs/>
        </w:rPr>
        <w:t xml:space="preserve">Mutações </w:t>
      </w:r>
      <w:proofErr w:type="spellStart"/>
      <w:r w:rsidRPr="001630AC">
        <w:rPr>
          <w:b/>
          <w:bCs/>
        </w:rPr>
        <w:t>Missense</w:t>
      </w:r>
      <w:proofErr w:type="spellEnd"/>
      <w:r w:rsidRPr="001630AC">
        <w:t>: Mutações que resultam na mudança de um único aminoácido na proteína, podendo alterar a função ou estabilidade da proteína.</w:t>
      </w:r>
    </w:p>
    <w:p w14:paraId="04CB532B" w14:textId="77777777" w:rsidR="001630AC" w:rsidRPr="001630AC" w:rsidRDefault="001630AC" w:rsidP="001630AC">
      <w:pPr>
        <w:numPr>
          <w:ilvl w:val="0"/>
          <w:numId w:val="14"/>
        </w:numPr>
        <w:tabs>
          <w:tab w:val="clear" w:pos="720"/>
          <w:tab w:val="num" w:pos="0"/>
        </w:tabs>
        <w:jc w:val="both"/>
      </w:pPr>
      <w:r w:rsidRPr="001630AC">
        <w:rPr>
          <w:b/>
          <w:bCs/>
        </w:rPr>
        <w:t xml:space="preserve">Mutações </w:t>
      </w:r>
      <w:proofErr w:type="spellStart"/>
      <w:r w:rsidRPr="001630AC">
        <w:rPr>
          <w:b/>
          <w:bCs/>
        </w:rPr>
        <w:t>Nonsense</w:t>
      </w:r>
      <w:proofErr w:type="spellEnd"/>
      <w:r w:rsidRPr="001630AC">
        <w:t>: Mutações que criam um sinal de parada prematuro na sequência de aminoácidos, resultando em uma proteína incompleta ou truncada.</w:t>
      </w:r>
    </w:p>
    <w:p w14:paraId="07425E15" w14:textId="77777777" w:rsidR="001630AC" w:rsidRPr="001630AC" w:rsidRDefault="001630AC" w:rsidP="001630AC">
      <w:pPr>
        <w:numPr>
          <w:ilvl w:val="0"/>
          <w:numId w:val="14"/>
        </w:numPr>
        <w:tabs>
          <w:tab w:val="clear" w:pos="720"/>
          <w:tab w:val="num" w:pos="0"/>
        </w:tabs>
        <w:jc w:val="both"/>
      </w:pPr>
      <w:r w:rsidRPr="001630AC">
        <w:rPr>
          <w:b/>
          <w:bCs/>
        </w:rPr>
        <w:t>Deleções ou Inserções</w:t>
      </w:r>
      <w:r w:rsidRPr="001630AC">
        <w:t>: Mutações que envolvem a perda ou adição de nucleotídeos no DNA, podendo causar um deslocamento no quadro de leitura e resultar em uma proteína alterada.</w:t>
      </w:r>
    </w:p>
    <w:p w14:paraId="18200DB8" w14:textId="77777777" w:rsidR="001630AC" w:rsidRPr="001630AC" w:rsidRDefault="001630AC" w:rsidP="001630AC">
      <w:pPr>
        <w:numPr>
          <w:ilvl w:val="0"/>
          <w:numId w:val="14"/>
        </w:numPr>
        <w:tabs>
          <w:tab w:val="clear" w:pos="720"/>
          <w:tab w:val="num" w:pos="0"/>
        </w:tabs>
        <w:jc w:val="both"/>
      </w:pPr>
      <w:r w:rsidRPr="001630AC">
        <w:rPr>
          <w:b/>
          <w:bCs/>
        </w:rPr>
        <w:t xml:space="preserve">Mutação de </w:t>
      </w:r>
      <w:proofErr w:type="spellStart"/>
      <w:r w:rsidRPr="001630AC">
        <w:rPr>
          <w:b/>
          <w:bCs/>
        </w:rPr>
        <w:t>Splicing</w:t>
      </w:r>
      <w:proofErr w:type="spellEnd"/>
      <w:r w:rsidRPr="001630AC">
        <w:t xml:space="preserve">: Mutações que afetam os locais de </w:t>
      </w:r>
      <w:proofErr w:type="spellStart"/>
      <w:r w:rsidRPr="001630AC">
        <w:t>splicing</w:t>
      </w:r>
      <w:proofErr w:type="spellEnd"/>
      <w:r w:rsidRPr="001630AC">
        <w:t xml:space="preserve"> do RNA, alterando como o RNA mensageiro é processado e, consequentemente, a estrutura da proteína resultante.</w:t>
      </w:r>
    </w:p>
    <w:p w14:paraId="20BB0744" w14:textId="77777777" w:rsidR="001630AC" w:rsidRPr="001630AC" w:rsidRDefault="001630AC" w:rsidP="001630AC">
      <w:pPr>
        <w:numPr>
          <w:ilvl w:val="0"/>
          <w:numId w:val="14"/>
        </w:numPr>
        <w:tabs>
          <w:tab w:val="clear" w:pos="720"/>
          <w:tab w:val="num" w:pos="0"/>
        </w:tabs>
        <w:jc w:val="both"/>
      </w:pPr>
      <w:r w:rsidRPr="001630AC">
        <w:rPr>
          <w:b/>
          <w:bCs/>
        </w:rPr>
        <w:t>Domínio Quinase (Região N-terminal)</w:t>
      </w:r>
      <w:r w:rsidRPr="001630AC">
        <w:t>: Parte da proteína CDKL5 que é crucial para sua atividade enzimática. Muitas mutações patogênicas são encontradas nesta região.</w:t>
      </w:r>
    </w:p>
    <w:p w14:paraId="421270C1" w14:textId="77777777" w:rsidR="001630AC" w:rsidRPr="001630AC" w:rsidRDefault="001630AC" w:rsidP="001630AC">
      <w:pPr>
        <w:numPr>
          <w:ilvl w:val="0"/>
          <w:numId w:val="14"/>
        </w:numPr>
        <w:tabs>
          <w:tab w:val="clear" w:pos="720"/>
          <w:tab w:val="num" w:pos="0"/>
        </w:tabs>
        <w:jc w:val="both"/>
      </w:pPr>
      <w:r w:rsidRPr="001630AC">
        <w:rPr>
          <w:b/>
          <w:bCs/>
        </w:rPr>
        <w:t>Genótipo-Fenótipo</w:t>
      </w:r>
      <w:r w:rsidRPr="001630AC">
        <w:t>: A relação entre a mutação genética específica (genótipo) e as características clínicas ou sintomas observados em um indivíduo (fenótipo).</w:t>
      </w:r>
    </w:p>
    <w:p w14:paraId="587C66AA" w14:textId="77777777" w:rsidR="001630AC" w:rsidRPr="001630AC" w:rsidRDefault="001630AC" w:rsidP="001630AC">
      <w:pPr>
        <w:numPr>
          <w:ilvl w:val="0"/>
          <w:numId w:val="14"/>
        </w:numPr>
        <w:tabs>
          <w:tab w:val="clear" w:pos="720"/>
          <w:tab w:val="num" w:pos="0"/>
        </w:tabs>
        <w:jc w:val="both"/>
      </w:pPr>
      <w:r w:rsidRPr="001630AC">
        <w:rPr>
          <w:b/>
          <w:bCs/>
        </w:rPr>
        <w:t>Bancos de Dados Genéticos</w:t>
      </w:r>
      <w:r w:rsidRPr="001630AC">
        <w:t>: Repositórios online ou sistemas de informação que contêm dados genéticos, incluindo informações sobre mutações e suas associações com doenças.</w:t>
      </w:r>
    </w:p>
    <w:p w14:paraId="377B7DB2" w14:textId="77777777" w:rsidR="001630AC" w:rsidRPr="001630AC" w:rsidRDefault="001630AC" w:rsidP="001630AC">
      <w:pPr>
        <w:numPr>
          <w:ilvl w:val="0"/>
          <w:numId w:val="14"/>
        </w:numPr>
        <w:tabs>
          <w:tab w:val="clear" w:pos="720"/>
          <w:tab w:val="num" w:pos="0"/>
        </w:tabs>
        <w:jc w:val="both"/>
      </w:pPr>
      <w:r w:rsidRPr="001630AC">
        <w:rPr>
          <w:b/>
          <w:bCs/>
        </w:rPr>
        <w:t>Aconselhamento Genético</w:t>
      </w:r>
      <w:r w:rsidRPr="001630AC">
        <w:t>: Processo de comunicação que visa informar e aconselhar indivíduos sobre as implicações genéticas de doenças hereditárias, incluindo riscos, gestão e opções de tratamento.</w:t>
      </w:r>
    </w:p>
    <w:p w14:paraId="1810E513" w14:textId="38D9ACD2" w:rsidR="00085B75" w:rsidRDefault="00085B75" w:rsidP="008E2551">
      <w:pPr>
        <w:jc w:val="both"/>
      </w:pPr>
    </w:p>
    <w:p w14:paraId="11C7BE2C" w14:textId="36D75535" w:rsidR="007E654B" w:rsidRDefault="007E654B" w:rsidP="008E2551">
      <w:pPr>
        <w:jc w:val="both"/>
      </w:pPr>
    </w:p>
    <w:p w14:paraId="7DECA712" w14:textId="7AD24F0D" w:rsidR="007E654B" w:rsidRDefault="007E654B" w:rsidP="008E2551">
      <w:pPr>
        <w:jc w:val="both"/>
      </w:pPr>
    </w:p>
    <w:p w14:paraId="28FB6268" w14:textId="41452F63" w:rsidR="007E654B" w:rsidRDefault="007E654B" w:rsidP="008E2551">
      <w:pPr>
        <w:jc w:val="both"/>
      </w:pPr>
    </w:p>
    <w:p w14:paraId="1637B339" w14:textId="71E34568" w:rsidR="004B206C" w:rsidRDefault="004B206C" w:rsidP="008E2551">
      <w:pPr>
        <w:jc w:val="both"/>
      </w:pPr>
    </w:p>
    <w:p w14:paraId="36EA8D5C" w14:textId="77777777" w:rsidR="004B206C" w:rsidRDefault="004B206C" w:rsidP="008E2551">
      <w:pPr>
        <w:jc w:val="both"/>
      </w:pPr>
    </w:p>
    <w:p w14:paraId="7B83DB43" w14:textId="0A3ECE85" w:rsidR="004B206C" w:rsidRPr="004B206C" w:rsidRDefault="00B3318F" w:rsidP="004B206C">
      <w:pPr>
        <w:jc w:val="both"/>
        <w:rPr>
          <w:sz w:val="28"/>
          <w:szCs w:val="28"/>
        </w:rPr>
      </w:pPr>
      <w:r>
        <w:rPr>
          <w:b/>
          <w:bCs/>
          <w:sz w:val="28"/>
          <w:szCs w:val="28"/>
          <w:highlight w:val="lightGray"/>
        </w:rPr>
        <w:lastRenderedPageBreak/>
        <w:t>5</w:t>
      </w:r>
      <w:r w:rsidR="001630AC" w:rsidRPr="004B206C">
        <w:rPr>
          <w:b/>
          <w:bCs/>
          <w:sz w:val="28"/>
          <w:szCs w:val="28"/>
          <w:highlight w:val="lightGray"/>
        </w:rPr>
        <w:t xml:space="preserve">. </w:t>
      </w:r>
      <w:r w:rsidR="004B206C" w:rsidRPr="004B206C">
        <w:rPr>
          <w:b/>
          <w:bCs/>
          <w:sz w:val="28"/>
          <w:szCs w:val="28"/>
          <w:highlight w:val="lightGray"/>
        </w:rPr>
        <w:t>Terapias e cuidados auxiliares de rotina para pacientes com Desordem da Deficiência da CDKL5 (DDC)</w:t>
      </w:r>
    </w:p>
    <w:p w14:paraId="0C7F9041" w14:textId="77777777" w:rsidR="004B206C" w:rsidRPr="004B206C" w:rsidRDefault="004B206C" w:rsidP="004B206C">
      <w:pPr>
        <w:jc w:val="both"/>
      </w:pPr>
      <w:r w:rsidRPr="004B206C">
        <w:t xml:space="preserve">A Desordem da Deficiência de CDKL5 (DDC) é uma condição neurológica rara que afeta o desenvolvimento </w:t>
      </w:r>
      <w:proofErr w:type="spellStart"/>
      <w:r w:rsidRPr="004B206C">
        <w:t>neuromotor</w:t>
      </w:r>
      <w:proofErr w:type="spellEnd"/>
      <w:r w:rsidRPr="004B206C">
        <w:t xml:space="preserve"> e cognitivo, caracterizada principalmente por epilepsia de difícil controle, atrasos no desenvolvimento e, em alguns casos, problemas visuais e de alimentação. Devido à complexidade e variabilidade dos sintomas, o tratamento e os cuidados auxiliares são altamente individualizados, visando melhorar a qualidade de vida dos pacientes e suas famílias. Abaixo, delineamos aspectos chave das terapias e cuidados auxiliares para indivíduos com DDC, integrando práticas baseadas em evidências e abordagens inovadoras na gestão desta condição.</w:t>
      </w:r>
    </w:p>
    <w:p w14:paraId="14CDCB48" w14:textId="77777777" w:rsidR="004B206C" w:rsidRPr="004B206C" w:rsidRDefault="004B206C" w:rsidP="004B206C">
      <w:pPr>
        <w:jc w:val="both"/>
        <w:rPr>
          <w:b/>
          <w:bCs/>
        </w:rPr>
      </w:pPr>
      <w:r w:rsidRPr="004B206C">
        <w:rPr>
          <w:b/>
          <w:bCs/>
        </w:rPr>
        <w:t>Terapias Convencionais</w:t>
      </w:r>
    </w:p>
    <w:p w14:paraId="35FC4F71" w14:textId="77777777" w:rsidR="004B206C" w:rsidRPr="004B206C" w:rsidRDefault="004B206C" w:rsidP="004B206C">
      <w:pPr>
        <w:jc w:val="both"/>
      </w:pPr>
      <w:r w:rsidRPr="004B206C">
        <w:t xml:space="preserve">1. </w:t>
      </w:r>
      <w:r w:rsidRPr="004B206C">
        <w:rPr>
          <w:b/>
          <w:bCs/>
        </w:rPr>
        <w:t>Manejo da Epilepsia</w:t>
      </w:r>
    </w:p>
    <w:p w14:paraId="2B806410" w14:textId="77777777" w:rsidR="004B206C" w:rsidRPr="004B206C" w:rsidRDefault="004B206C" w:rsidP="004B206C">
      <w:pPr>
        <w:jc w:val="both"/>
      </w:pPr>
      <w:r w:rsidRPr="004B206C">
        <w:t>A epilepsia associada à DDC muitas vezes se mostra resistente a medicamentos antiepilépticos convencionais. Uma abordagem multidisciplinar, incluindo neurologistas pediátricos especializados em epilepsia (</w:t>
      </w:r>
      <w:proofErr w:type="spellStart"/>
      <w:r w:rsidRPr="004B206C">
        <w:t>epileptologistas</w:t>
      </w:r>
      <w:proofErr w:type="spellEnd"/>
      <w:r w:rsidRPr="004B206C">
        <w:t>), é crucial. Medicamentos como benzodiazepínicos e anticonvulsivantes de amplo espectro podem ser utilizados. Recentemente, terapias como o CBD (</w:t>
      </w:r>
      <w:proofErr w:type="spellStart"/>
      <w:r w:rsidRPr="004B206C">
        <w:t>cannabidiol</w:t>
      </w:r>
      <w:proofErr w:type="spellEnd"/>
      <w:r w:rsidRPr="004B206C">
        <w:t xml:space="preserve">) e o </w:t>
      </w:r>
      <w:proofErr w:type="spellStart"/>
      <w:r w:rsidRPr="004B206C">
        <w:t>Ganaxolone</w:t>
      </w:r>
      <w:proofErr w:type="spellEnd"/>
      <w:r w:rsidRPr="004B206C">
        <w:t xml:space="preserve"> mostraram resultados promissores em alguns pacientes, reduzindo a frequência e a severidade das crises.</w:t>
      </w:r>
    </w:p>
    <w:p w14:paraId="778B949F" w14:textId="77777777" w:rsidR="004B206C" w:rsidRPr="004B206C" w:rsidRDefault="004B206C" w:rsidP="004B206C">
      <w:pPr>
        <w:jc w:val="both"/>
      </w:pPr>
      <w:r w:rsidRPr="004B206C">
        <w:t xml:space="preserve">2. </w:t>
      </w:r>
      <w:r w:rsidRPr="004B206C">
        <w:rPr>
          <w:b/>
          <w:bCs/>
        </w:rPr>
        <w:t>Intervenção Precoce e Terapia Ocupacional</w:t>
      </w:r>
    </w:p>
    <w:p w14:paraId="40D19DA9" w14:textId="77777777" w:rsidR="004B206C" w:rsidRPr="004B206C" w:rsidRDefault="004B206C" w:rsidP="004B206C">
      <w:pPr>
        <w:jc w:val="both"/>
      </w:pPr>
      <w:r w:rsidRPr="004B206C">
        <w:t>Programas de intervenção precoce e terapia ocupacional são fundamentais para promover o desenvolvimento motor e cognitivo, auxiliando no alcance de marcos do desenvolvimento como sentar, engatinhar e, em alguns casos, andar. Terapias ocupacionais focadas em habilidades de vida diária também são importantes para promover a independência na medida do possível.</w:t>
      </w:r>
    </w:p>
    <w:p w14:paraId="449A26A6" w14:textId="77777777" w:rsidR="004B206C" w:rsidRPr="004B206C" w:rsidRDefault="004B206C" w:rsidP="004B206C">
      <w:pPr>
        <w:jc w:val="both"/>
      </w:pPr>
      <w:r w:rsidRPr="004B206C">
        <w:t xml:space="preserve">3. </w:t>
      </w:r>
      <w:r w:rsidRPr="004B206C">
        <w:rPr>
          <w:b/>
          <w:bCs/>
        </w:rPr>
        <w:t>Fisioterapia</w:t>
      </w:r>
    </w:p>
    <w:p w14:paraId="68C9885E" w14:textId="77777777" w:rsidR="004B206C" w:rsidRPr="004B206C" w:rsidRDefault="004B206C" w:rsidP="004B206C">
      <w:pPr>
        <w:jc w:val="both"/>
      </w:pPr>
      <w:r w:rsidRPr="004B206C">
        <w:t>A fisioterapia é essencial para o manejo de hipotonia (diminuição do tônus muscular) e para prevenir o desenvolvimento de contraturas e deformidades. Programas de exercícios personalizados ajudam a melhorar a força, a coordenação e a mobilidade.</w:t>
      </w:r>
    </w:p>
    <w:p w14:paraId="168164BA" w14:textId="77777777" w:rsidR="004B206C" w:rsidRPr="004B206C" w:rsidRDefault="004B206C" w:rsidP="004B206C">
      <w:pPr>
        <w:jc w:val="both"/>
      </w:pPr>
      <w:r w:rsidRPr="004B206C">
        <w:t xml:space="preserve">4. </w:t>
      </w:r>
      <w:r w:rsidRPr="004B206C">
        <w:rPr>
          <w:b/>
          <w:bCs/>
        </w:rPr>
        <w:t>Terapia da Fala e Nutricional</w:t>
      </w:r>
    </w:p>
    <w:p w14:paraId="7D020098" w14:textId="77777777" w:rsidR="004B206C" w:rsidRPr="004B206C" w:rsidRDefault="004B206C" w:rsidP="004B206C">
      <w:pPr>
        <w:jc w:val="both"/>
      </w:pPr>
      <w:r w:rsidRPr="004B206C">
        <w:t>Devido a potenciais dificuldades alimentares e de deglutição, a terapia da fala pode ser necessária para avaliar e tratar disfagias, garantindo uma alimentação segura e adequada. O apoio de nutricionistas é crucial para elaborar dietas que atendam às necessidades nutricionais específicas e gerenciar questões como refluxo gastroesofágico.</w:t>
      </w:r>
    </w:p>
    <w:p w14:paraId="50DDBCEE" w14:textId="77777777" w:rsidR="004B206C" w:rsidRPr="004B206C" w:rsidRDefault="004B206C" w:rsidP="004B206C">
      <w:pPr>
        <w:jc w:val="both"/>
        <w:rPr>
          <w:b/>
          <w:bCs/>
        </w:rPr>
      </w:pPr>
      <w:r w:rsidRPr="004B206C">
        <w:rPr>
          <w:b/>
          <w:bCs/>
        </w:rPr>
        <w:t>Cuidados Auxiliares e Abordagens Complementares</w:t>
      </w:r>
    </w:p>
    <w:p w14:paraId="65A5DE16" w14:textId="77777777" w:rsidR="004B206C" w:rsidRPr="004B206C" w:rsidRDefault="004B206C" w:rsidP="004B206C">
      <w:pPr>
        <w:jc w:val="both"/>
      </w:pPr>
      <w:r w:rsidRPr="004B206C">
        <w:t xml:space="preserve">5. </w:t>
      </w:r>
      <w:r w:rsidRPr="004B206C">
        <w:rPr>
          <w:b/>
          <w:bCs/>
        </w:rPr>
        <w:t>Suporte Educacional Especializado</w:t>
      </w:r>
    </w:p>
    <w:p w14:paraId="2745D3DA" w14:textId="77777777" w:rsidR="004B206C" w:rsidRPr="004B206C" w:rsidRDefault="004B206C" w:rsidP="004B206C">
      <w:pPr>
        <w:jc w:val="both"/>
      </w:pPr>
      <w:r w:rsidRPr="004B206C">
        <w:t>Crianças com DDC podem se beneficiar de programas educacionais especializados que se ajustem aos seus níveis de desenvolvimento e capacidades. O uso de tecnologia assistiva pode facilitar a comunicação e a aprendizagem.</w:t>
      </w:r>
    </w:p>
    <w:p w14:paraId="3CDD0E37" w14:textId="77777777" w:rsidR="004B206C" w:rsidRPr="004B206C" w:rsidRDefault="004B206C" w:rsidP="004B206C">
      <w:pPr>
        <w:jc w:val="both"/>
      </w:pPr>
      <w:r w:rsidRPr="004B206C">
        <w:t xml:space="preserve">6. </w:t>
      </w:r>
      <w:r w:rsidRPr="004B206C">
        <w:rPr>
          <w:b/>
          <w:bCs/>
        </w:rPr>
        <w:t>Gestão de Problemas de Comportamento</w:t>
      </w:r>
    </w:p>
    <w:p w14:paraId="07771A6B" w14:textId="77777777" w:rsidR="004B206C" w:rsidRPr="004B206C" w:rsidRDefault="004B206C" w:rsidP="004B206C">
      <w:pPr>
        <w:jc w:val="both"/>
      </w:pPr>
      <w:r w:rsidRPr="004B206C">
        <w:t>Estratégias comportamentais e, em alguns casos, medicamentos podem ser necessários para gerenciar problemas comportamentais, como irritabilidade e agitação.</w:t>
      </w:r>
    </w:p>
    <w:p w14:paraId="7F3D2474" w14:textId="77777777" w:rsidR="004B206C" w:rsidRPr="004B206C" w:rsidRDefault="004B206C" w:rsidP="004B206C">
      <w:pPr>
        <w:jc w:val="both"/>
      </w:pPr>
      <w:r w:rsidRPr="004B206C">
        <w:lastRenderedPageBreak/>
        <w:t xml:space="preserve">7. </w:t>
      </w:r>
      <w:r w:rsidRPr="004B206C">
        <w:rPr>
          <w:b/>
          <w:bCs/>
        </w:rPr>
        <w:t>Cuidados com a Visão</w:t>
      </w:r>
    </w:p>
    <w:p w14:paraId="67AC6F13" w14:textId="77777777" w:rsidR="004B206C" w:rsidRPr="004B206C" w:rsidRDefault="004B206C" w:rsidP="004B206C">
      <w:pPr>
        <w:jc w:val="both"/>
      </w:pPr>
      <w:r w:rsidRPr="004B206C">
        <w:t>Avaliações regulares com oftalmologistas são importantes, dada a prevalência de problemas visuais em indivíduos com DDC. Terapias visuais podem ser recomendadas conforme a necessidade.</w:t>
      </w:r>
    </w:p>
    <w:p w14:paraId="5D2E0C55" w14:textId="77777777" w:rsidR="004B206C" w:rsidRPr="004B206C" w:rsidRDefault="004B206C" w:rsidP="004B206C">
      <w:pPr>
        <w:jc w:val="both"/>
      </w:pPr>
      <w:r w:rsidRPr="004B206C">
        <w:t xml:space="preserve">8. </w:t>
      </w:r>
      <w:r w:rsidRPr="004B206C">
        <w:rPr>
          <w:b/>
          <w:bCs/>
        </w:rPr>
        <w:t>Suporte Familiar e Redes de Apoio</w:t>
      </w:r>
    </w:p>
    <w:p w14:paraId="4A9C1050" w14:textId="77777777" w:rsidR="004B206C" w:rsidRPr="004B206C" w:rsidRDefault="004B206C" w:rsidP="004B206C">
      <w:pPr>
        <w:jc w:val="both"/>
      </w:pPr>
      <w:r w:rsidRPr="004B206C">
        <w:t>O suporte psicológico para a família é vital, considerando o impacto emocional e físico de cuidar de uma criança com DDC. Grupos de apoio e redes de famílias com experiências similares podem oferecer um valioso sistema de suporte.</w:t>
      </w:r>
    </w:p>
    <w:p w14:paraId="602ABB6E" w14:textId="77777777" w:rsidR="004B206C" w:rsidRPr="004B206C" w:rsidRDefault="004B206C" w:rsidP="004B206C">
      <w:pPr>
        <w:jc w:val="both"/>
        <w:rPr>
          <w:b/>
          <w:bCs/>
        </w:rPr>
      </w:pPr>
      <w:r w:rsidRPr="004B206C">
        <w:rPr>
          <w:b/>
          <w:bCs/>
        </w:rPr>
        <w:t>Perspectivas Futuras</w:t>
      </w:r>
    </w:p>
    <w:p w14:paraId="62655A27" w14:textId="77777777" w:rsidR="004B206C" w:rsidRPr="004B206C" w:rsidRDefault="004B206C" w:rsidP="004B206C">
      <w:pPr>
        <w:jc w:val="both"/>
      </w:pPr>
      <w:r w:rsidRPr="004B206C">
        <w:t>A pesquisa continua a explorar tratamentos específicos e curas potenciais para a DDC. Terapias genéticas e abordagens de medicina personalizada representam áreas promissoras. A participação em estudos clínicos e o registro em bases de dados específicas para DDC podem oferecer acesso a tratamentos inovadores e contribuir para o avanço do conhecimento sobre a condição.</w:t>
      </w:r>
    </w:p>
    <w:p w14:paraId="65407949" w14:textId="77777777" w:rsidR="004B206C" w:rsidRPr="004B206C" w:rsidRDefault="004B206C" w:rsidP="004B206C">
      <w:pPr>
        <w:jc w:val="both"/>
      </w:pPr>
      <w:r w:rsidRPr="004B206C">
        <w:t>O manejo da Desordem da Deficiência de CDKL5 requer uma abordagem holística e adaptativa, centrada no paciente e sua família. A colaboração entre uma equipe multidisciplinar de profissionais de saúde, educadores e terapeutas é essencial para abordar as complexas necessidades desses pacientes e melhorar sua qualidade de vida.</w:t>
      </w:r>
    </w:p>
    <w:p w14:paraId="26FDC340" w14:textId="4EFAFE75" w:rsidR="001630AC" w:rsidRPr="004B206C" w:rsidRDefault="001630AC" w:rsidP="001630AC">
      <w:pPr>
        <w:jc w:val="both"/>
      </w:pPr>
    </w:p>
    <w:p w14:paraId="0E009DB5" w14:textId="48AEDC01" w:rsidR="007E654B" w:rsidRDefault="007E654B" w:rsidP="001630AC">
      <w:pPr>
        <w:jc w:val="both"/>
        <w:rPr>
          <w:b/>
          <w:bCs/>
        </w:rPr>
      </w:pPr>
    </w:p>
    <w:p w14:paraId="773AF57E" w14:textId="2BE8C887" w:rsidR="007E654B" w:rsidRDefault="007E654B" w:rsidP="001630AC">
      <w:pPr>
        <w:jc w:val="both"/>
        <w:rPr>
          <w:b/>
          <w:bCs/>
        </w:rPr>
      </w:pPr>
    </w:p>
    <w:p w14:paraId="1C61B04C" w14:textId="6AB5117F" w:rsidR="007E654B" w:rsidRDefault="007E654B" w:rsidP="001630AC">
      <w:pPr>
        <w:jc w:val="both"/>
        <w:rPr>
          <w:b/>
          <w:bCs/>
        </w:rPr>
      </w:pPr>
    </w:p>
    <w:p w14:paraId="3F6D36B0" w14:textId="5BD7D9F3" w:rsidR="007E654B" w:rsidRDefault="007E654B" w:rsidP="001630AC">
      <w:pPr>
        <w:jc w:val="both"/>
        <w:rPr>
          <w:b/>
          <w:bCs/>
        </w:rPr>
      </w:pPr>
    </w:p>
    <w:p w14:paraId="02D11B38" w14:textId="2B0DE1F3" w:rsidR="007E654B" w:rsidRDefault="007E654B" w:rsidP="001630AC">
      <w:pPr>
        <w:jc w:val="both"/>
        <w:rPr>
          <w:b/>
          <w:bCs/>
        </w:rPr>
      </w:pPr>
    </w:p>
    <w:p w14:paraId="4EA2005E" w14:textId="37F505DE" w:rsidR="007E654B" w:rsidRDefault="007E654B" w:rsidP="001630AC">
      <w:pPr>
        <w:jc w:val="both"/>
        <w:rPr>
          <w:b/>
          <w:bCs/>
        </w:rPr>
      </w:pPr>
    </w:p>
    <w:p w14:paraId="4DEEE8D1" w14:textId="61668B97" w:rsidR="007E654B" w:rsidRDefault="007E654B" w:rsidP="001630AC">
      <w:pPr>
        <w:jc w:val="both"/>
        <w:rPr>
          <w:b/>
          <w:bCs/>
        </w:rPr>
      </w:pPr>
    </w:p>
    <w:p w14:paraId="36060EC0" w14:textId="2170AEFF" w:rsidR="007E654B" w:rsidRDefault="007E654B" w:rsidP="001630AC">
      <w:pPr>
        <w:jc w:val="both"/>
        <w:rPr>
          <w:b/>
          <w:bCs/>
        </w:rPr>
      </w:pPr>
    </w:p>
    <w:p w14:paraId="7AF63EE8" w14:textId="53D8350E" w:rsidR="007E654B" w:rsidRDefault="007E654B" w:rsidP="001630AC">
      <w:pPr>
        <w:jc w:val="both"/>
        <w:rPr>
          <w:b/>
          <w:bCs/>
        </w:rPr>
      </w:pPr>
    </w:p>
    <w:p w14:paraId="28782DC8" w14:textId="25812760" w:rsidR="007E654B" w:rsidRDefault="007E654B" w:rsidP="001630AC">
      <w:pPr>
        <w:jc w:val="both"/>
        <w:rPr>
          <w:b/>
          <w:bCs/>
        </w:rPr>
      </w:pPr>
    </w:p>
    <w:p w14:paraId="66D05FEB" w14:textId="62FCB69A" w:rsidR="007E654B" w:rsidRDefault="007E654B" w:rsidP="001630AC">
      <w:pPr>
        <w:jc w:val="both"/>
        <w:rPr>
          <w:b/>
          <w:bCs/>
        </w:rPr>
      </w:pPr>
    </w:p>
    <w:p w14:paraId="13F611EE" w14:textId="621AA516" w:rsidR="007E654B" w:rsidRDefault="007E654B" w:rsidP="001630AC">
      <w:pPr>
        <w:jc w:val="both"/>
        <w:rPr>
          <w:b/>
          <w:bCs/>
        </w:rPr>
      </w:pPr>
    </w:p>
    <w:p w14:paraId="333C1DBA" w14:textId="5F3DCF86" w:rsidR="007E654B" w:rsidRDefault="007E654B" w:rsidP="001630AC">
      <w:pPr>
        <w:jc w:val="both"/>
        <w:rPr>
          <w:b/>
          <w:bCs/>
        </w:rPr>
      </w:pPr>
    </w:p>
    <w:p w14:paraId="614F1DFF" w14:textId="333EA311" w:rsidR="004B206C" w:rsidRDefault="004B206C" w:rsidP="001630AC">
      <w:pPr>
        <w:jc w:val="both"/>
        <w:rPr>
          <w:b/>
          <w:bCs/>
        </w:rPr>
      </w:pPr>
    </w:p>
    <w:p w14:paraId="05029E71" w14:textId="77777777" w:rsidR="004B206C" w:rsidRDefault="004B206C" w:rsidP="001630AC">
      <w:pPr>
        <w:jc w:val="both"/>
        <w:rPr>
          <w:b/>
          <w:bCs/>
        </w:rPr>
      </w:pPr>
    </w:p>
    <w:p w14:paraId="388E6A2C" w14:textId="77777777" w:rsidR="006A6356" w:rsidRPr="006A6356" w:rsidRDefault="006A6356" w:rsidP="006A6356">
      <w:pPr>
        <w:jc w:val="both"/>
        <w:rPr>
          <w:b/>
          <w:bCs/>
        </w:rPr>
      </w:pPr>
    </w:p>
    <w:p w14:paraId="34FD538E" w14:textId="66FB9351" w:rsidR="00513C54" w:rsidRPr="00513C54" w:rsidRDefault="00B3318F" w:rsidP="00513C54">
      <w:pPr>
        <w:jc w:val="both"/>
        <w:rPr>
          <w:b/>
          <w:bCs/>
          <w:sz w:val="28"/>
          <w:szCs w:val="28"/>
        </w:rPr>
      </w:pPr>
      <w:r>
        <w:rPr>
          <w:b/>
          <w:bCs/>
          <w:sz w:val="28"/>
          <w:szCs w:val="28"/>
          <w:highlight w:val="lightGray"/>
        </w:rPr>
        <w:lastRenderedPageBreak/>
        <w:t>6</w:t>
      </w:r>
      <w:r w:rsidR="006A6356" w:rsidRPr="006A6356">
        <w:rPr>
          <w:b/>
          <w:bCs/>
          <w:sz w:val="28"/>
          <w:szCs w:val="28"/>
          <w:highlight w:val="lightGray"/>
        </w:rPr>
        <w:t xml:space="preserve">. </w:t>
      </w:r>
      <w:r w:rsidR="00513C54" w:rsidRPr="00513C54">
        <w:rPr>
          <w:b/>
          <w:bCs/>
          <w:sz w:val="28"/>
          <w:szCs w:val="28"/>
          <w:highlight w:val="lightGray"/>
        </w:rPr>
        <w:t xml:space="preserve">Terapia para </w:t>
      </w:r>
      <w:r w:rsidR="00C70065">
        <w:rPr>
          <w:b/>
          <w:bCs/>
          <w:sz w:val="28"/>
          <w:szCs w:val="28"/>
          <w:highlight w:val="lightGray"/>
        </w:rPr>
        <w:t>c</w:t>
      </w:r>
      <w:r w:rsidR="00513C54" w:rsidRPr="00513C54">
        <w:rPr>
          <w:b/>
          <w:bCs/>
          <w:sz w:val="28"/>
          <w:szCs w:val="28"/>
          <w:highlight w:val="lightGray"/>
        </w:rPr>
        <w:t xml:space="preserve">ontrole da </w:t>
      </w:r>
      <w:r w:rsidR="00C70065">
        <w:rPr>
          <w:b/>
          <w:bCs/>
          <w:sz w:val="28"/>
          <w:szCs w:val="28"/>
          <w:highlight w:val="lightGray"/>
        </w:rPr>
        <w:t>e</w:t>
      </w:r>
      <w:r w:rsidR="00513C54" w:rsidRPr="00513C54">
        <w:rPr>
          <w:b/>
          <w:bCs/>
          <w:sz w:val="28"/>
          <w:szCs w:val="28"/>
          <w:highlight w:val="lightGray"/>
        </w:rPr>
        <w:t xml:space="preserve">pilepsia em </w:t>
      </w:r>
      <w:r w:rsidR="00C70065">
        <w:rPr>
          <w:b/>
          <w:bCs/>
          <w:sz w:val="28"/>
          <w:szCs w:val="28"/>
          <w:highlight w:val="lightGray"/>
        </w:rPr>
        <w:t>p</w:t>
      </w:r>
      <w:r w:rsidR="00513C54" w:rsidRPr="00513C54">
        <w:rPr>
          <w:b/>
          <w:bCs/>
          <w:sz w:val="28"/>
          <w:szCs w:val="28"/>
          <w:highlight w:val="lightGray"/>
        </w:rPr>
        <w:t>acientes CDKL5</w:t>
      </w:r>
    </w:p>
    <w:p w14:paraId="757B50F7" w14:textId="77777777" w:rsidR="00513C54" w:rsidRPr="00513C54" w:rsidRDefault="00513C54" w:rsidP="00513C54">
      <w:pPr>
        <w:jc w:val="both"/>
      </w:pPr>
      <w:r w:rsidRPr="00513C54">
        <w:t>A epilepsia associada à deficiência do gene CDKL5 é uma condição neurológica complexa que requer um manejo cuidadoso e personalizado. O gene CDKL5 é crucial para o desenvolvimento cerebral saudável, e sua deficiência pode levar a convulsões frequentes e severas, além de outros desafios de desenvolvimento. Aqui, exploramos as abordagens terapêuticas para ajudar a controlar a epilepsia em pacientes com essa condição, buscando melhorar a qualidade de vida tanto dos pacientes quanto de suas famílias.</w:t>
      </w:r>
    </w:p>
    <w:p w14:paraId="16DE0087" w14:textId="77777777" w:rsidR="00513C54" w:rsidRPr="00513C54" w:rsidRDefault="00513C54" w:rsidP="00513C54">
      <w:pPr>
        <w:jc w:val="both"/>
      </w:pPr>
      <w:r w:rsidRPr="00513C54">
        <w:rPr>
          <w:b/>
          <w:bCs/>
        </w:rPr>
        <w:t>Abordagens Terapêuticas</w:t>
      </w:r>
    </w:p>
    <w:p w14:paraId="5DC70AFD" w14:textId="77777777" w:rsidR="00513C54" w:rsidRPr="00513C54" w:rsidRDefault="00513C54" w:rsidP="00513C54">
      <w:pPr>
        <w:numPr>
          <w:ilvl w:val="0"/>
          <w:numId w:val="54"/>
        </w:numPr>
        <w:jc w:val="both"/>
      </w:pPr>
      <w:r w:rsidRPr="00513C54">
        <w:rPr>
          <w:b/>
          <w:bCs/>
        </w:rPr>
        <w:t>Medicamentos Antiepilépticos</w:t>
      </w:r>
      <w:r w:rsidRPr="00513C54">
        <w:t xml:space="preserve">: São a primeira linha de tratamento para controlar as convulsões em pacientes com deficiência de CDKL5. A escolha do medicamento depende do tipo de crise, e pode incluir opções como </w:t>
      </w:r>
      <w:proofErr w:type="spellStart"/>
      <w:r w:rsidRPr="00513C54">
        <w:t>clobazam</w:t>
      </w:r>
      <w:proofErr w:type="spellEnd"/>
      <w:r w:rsidRPr="00513C54">
        <w:t xml:space="preserve">, </w:t>
      </w:r>
      <w:proofErr w:type="spellStart"/>
      <w:proofErr w:type="gramStart"/>
      <w:r w:rsidRPr="00513C54">
        <w:t>levetiracetam</w:t>
      </w:r>
      <w:proofErr w:type="spellEnd"/>
      <w:r w:rsidRPr="00513C54">
        <w:t>, e outros</w:t>
      </w:r>
      <w:proofErr w:type="gramEnd"/>
      <w:r w:rsidRPr="00513C54">
        <w:t>. É importante notar que alguns pacientes podem apresentar resistência a medicamentos, tornando o controle das crises um desafio.</w:t>
      </w:r>
    </w:p>
    <w:p w14:paraId="37FD84D8" w14:textId="77777777" w:rsidR="00513C54" w:rsidRPr="00513C54" w:rsidRDefault="00513C54" w:rsidP="00513C54">
      <w:pPr>
        <w:numPr>
          <w:ilvl w:val="0"/>
          <w:numId w:val="54"/>
        </w:numPr>
        <w:jc w:val="both"/>
      </w:pPr>
      <w:r w:rsidRPr="00513C54">
        <w:rPr>
          <w:b/>
          <w:bCs/>
        </w:rPr>
        <w:t>Dietas Especiais</w:t>
      </w:r>
      <w:r w:rsidRPr="00513C54">
        <w:t>: A dieta cetogênica, rica em gorduras e baixa em carboidratos, tem se mostrado eficaz em reduzir a frequência das convulsões em alguns pacientes com epilepsia resistente a medicamentos. Esta dieta deve ser cuidadosamente monitorada por uma equipe médica especializada.</w:t>
      </w:r>
    </w:p>
    <w:p w14:paraId="13DE32C1" w14:textId="77777777" w:rsidR="00513C54" w:rsidRPr="00513C54" w:rsidRDefault="00513C54" w:rsidP="00513C54">
      <w:pPr>
        <w:numPr>
          <w:ilvl w:val="0"/>
          <w:numId w:val="54"/>
        </w:numPr>
        <w:jc w:val="both"/>
      </w:pPr>
      <w:r w:rsidRPr="00513C54">
        <w:rPr>
          <w:b/>
          <w:bCs/>
        </w:rPr>
        <w:t xml:space="preserve">Terapias de </w:t>
      </w:r>
      <w:proofErr w:type="spellStart"/>
      <w:r w:rsidRPr="00513C54">
        <w:rPr>
          <w:b/>
          <w:bCs/>
        </w:rPr>
        <w:t>Neuroestimulação</w:t>
      </w:r>
      <w:proofErr w:type="spellEnd"/>
      <w:r w:rsidRPr="00513C54">
        <w:t>: Técnicas como a Estimulação do Nervo Vago (ENV) podem ser consideradas para pacientes que não respondem bem aos medicamentos. Este método utiliza um dispositivo implantado que envia impulsos elétricos para o cérebro através do nervo vago, ajudando a controlar as convulsões.</w:t>
      </w:r>
    </w:p>
    <w:p w14:paraId="4E4DD940" w14:textId="77777777" w:rsidR="00513C54" w:rsidRPr="00513C54" w:rsidRDefault="00513C54" w:rsidP="00513C54">
      <w:pPr>
        <w:numPr>
          <w:ilvl w:val="0"/>
          <w:numId w:val="54"/>
        </w:numPr>
        <w:jc w:val="both"/>
      </w:pPr>
      <w:r w:rsidRPr="00513C54">
        <w:rPr>
          <w:b/>
          <w:bCs/>
        </w:rPr>
        <w:t>Tratamento Cirúrgico</w:t>
      </w:r>
      <w:r w:rsidRPr="00513C54">
        <w:t>: Em casos selecionados, a cirurgia pode ser uma opção para controlar as convulsões. Este é um caminho considerado quando as convulsões são resistentes a outros tratamentos e há uma área específica do cérebro identificada como a origem das crises.</w:t>
      </w:r>
    </w:p>
    <w:p w14:paraId="1B943C80" w14:textId="77777777" w:rsidR="00513C54" w:rsidRPr="00513C54" w:rsidRDefault="00513C54" w:rsidP="00513C54">
      <w:pPr>
        <w:numPr>
          <w:ilvl w:val="0"/>
          <w:numId w:val="54"/>
        </w:numPr>
        <w:jc w:val="both"/>
      </w:pPr>
      <w:proofErr w:type="spellStart"/>
      <w:r w:rsidRPr="00513C54">
        <w:rPr>
          <w:b/>
          <w:bCs/>
        </w:rPr>
        <w:t>Cannabidiol</w:t>
      </w:r>
      <w:proofErr w:type="spellEnd"/>
      <w:r w:rsidRPr="00513C54">
        <w:rPr>
          <w:b/>
          <w:bCs/>
        </w:rPr>
        <w:t xml:space="preserve"> (CBD)</w:t>
      </w:r>
      <w:r w:rsidRPr="00513C54">
        <w:t>: Recentemente, o uso de CBD, um composto da planta de cannabis, tem ganhado atenção como um possível tratamento para algumas formas de epilepsia resistente a medicamentos. O CBD pode ser considerado como uma opção de tratamento sob orientação médica estrita.</w:t>
      </w:r>
    </w:p>
    <w:p w14:paraId="20E1C295" w14:textId="77777777" w:rsidR="00513C54" w:rsidRPr="00513C54" w:rsidRDefault="00513C54" w:rsidP="00513C54">
      <w:pPr>
        <w:jc w:val="both"/>
      </w:pPr>
      <w:r w:rsidRPr="00513C54">
        <w:rPr>
          <w:b/>
          <w:bCs/>
        </w:rPr>
        <w:t>Glossário</w:t>
      </w:r>
    </w:p>
    <w:p w14:paraId="0FF29DEE" w14:textId="77777777" w:rsidR="00513C54" w:rsidRPr="00513C54" w:rsidRDefault="00513C54" w:rsidP="00513C54">
      <w:pPr>
        <w:numPr>
          <w:ilvl w:val="0"/>
          <w:numId w:val="55"/>
        </w:numPr>
        <w:jc w:val="both"/>
      </w:pPr>
      <w:r w:rsidRPr="00513C54">
        <w:rPr>
          <w:b/>
          <w:bCs/>
        </w:rPr>
        <w:t>Antiepilépticos</w:t>
      </w:r>
      <w:r w:rsidRPr="00513C54">
        <w:t>: Medicamentos usados para tratar e controlar as convulsões.</w:t>
      </w:r>
    </w:p>
    <w:p w14:paraId="69A17818" w14:textId="77777777" w:rsidR="00513C54" w:rsidRPr="00513C54" w:rsidRDefault="00513C54" w:rsidP="00513C54">
      <w:pPr>
        <w:numPr>
          <w:ilvl w:val="0"/>
          <w:numId w:val="55"/>
        </w:numPr>
        <w:jc w:val="both"/>
      </w:pPr>
      <w:proofErr w:type="spellStart"/>
      <w:r w:rsidRPr="00513C54">
        <w:rPr>
          <w:b/>
          <w:bCs/>
        </w:rPr>
        <w:t>Clobazam</w:t>
      </w:r>
      <w:proofErr w:type="spellEnd"/>
      <w:r w:rsidRPr="00513C54">
        <w:t>: Um medicamento utilizado para controlar convulsões, que pertence à classe dos benzodiazepínicos.</w:t>
      </w:r>
    </w:p>
    <w:p w14:paraId="7289193E" w14:textId="77777777" w:rsidR="00513C54" w:rsidRPr="00513C54" w:rsidRDefault="00513C54" w:rsidP="00513C54">
      <w:pPr>
        <w:numPr>
          <w:ilvl w:val="0"/>
          <w:numId w:val="55"/>
        </w:numPr>
        <w:jc w:val="both"/>
      </w:pPr>
      <w:proofErr w:type="spellStart"/>
      <w:r w:rsidRPr="00513C54">
        <w:rPr>
          <w:b/>
          <w:bCs/>
        </w:rPr>
        <w:t>Levetiracetam</w:t>
      </w:r>
      <w:proofErr w:type="spellEnd"/>
      <w:r w:rsidRPr="00513C54">
        <w:t>: Um medicamento antiepiléptico usado para tratar vários tipos de convulsões.</w:t>
      </w:r>
    </w:p>
    <w:p w14:paraId="109A4847" w14:textId="77777777" w:rsidR="00513C54" w:rsidRPr="00513C54" w:rsidRDefault="00513C54" w:rsidP="00513C54">
      <w:pPr>
        <w:numPr>
          <w:ilvl w:val="0"/>
          <w:numId w:val="55"/>
        </w:numPr>
        <w:jc w:val="both"/>
      </w:pPr>
      <w:r w:rsidRPr="00513C54">
        <w:rPr>
          <w:b/>
          <w:bCs/>
        </w:rPr>
        <w:t>Dieta Cetogênica</w:t>
      </w:r>
      <w:r w:rsidRPr="00513C54">
        <w:t>: Uma dieta que altera o metabolismo do corpo, fazendo-o queimar gordura em vez de carboidratos, o que pode ajudar a controlar as convulsões em alguns pacientes com epilepsia.</w:t>
      </w:r>
    </w:p>
    <w:p w14:paraId="09D37CE0" w14:textId="77777777" w:rsidR="00513C54" w:rsidRPr="00513C54" w:rsidRDefault="00513C54" w:rsidP="00513C54">
      <w:pPr>
        <w:numPr>
          <w:ilvl w:val="0"/>
          <w:numId w:val="55"/>
        </w:numPr>
        <w:jc w:val="both"/>
      </w:pPr>
      <w:r w:rsidRPr="00513C54">
        <w:rPr>
          <w:b/>
          <w:bCs/>
        </w:rPr>
        <w:lastRenderedPageBreak/>
        <w:t>Estimulação do Nervo Vago (ENV)</w:t>
      </w:r>
      <w:r w:rsidRPr="00513C54">
        <w:t>: Um tratamento para epilepsia que envolve a implantação de um dispositivo que estimula eletricamente o nervo vago para reduzir a frequência das convulsões.</w:t>
      </w:r>
    </w:p>
    <w:p w14:paraId="116A4FE1" w14:textId="77777777" w:rsidR="00513C54" w:rsidRPr="00513C54" w:rsidRDefault="00513C54" w:rsidP="00513C54">
      <w:pPr>
        <w:numPr>
          <w:ilvl w:val="0"/>
          <w:numId w:val="55"/>
        </w:numPr>
        <w:jc w:val="both"/>
      </w:pPr>
      <w:proofErr w:type="spellStart"/>
      <w:r w:rsidRPr="00513C54">
        <w:rPr>
          <w:b/>
          <w:bCs/>
        </w:rPr>
        <w:t>Cannabidiol</w:t>
      </w:r>
      <w:proofErr w:type="spellEnd"/>
      <w:r w:rsidRPr="00513C54">
        <w:rPr>
          <w:b/>
          <w:bCs/>
        </w:rPr>
        <w:t xml:space="preserve"> (CBD)</w:t>
      </w:r>
      <w:r w:rsidRPr="00513C54">
        <w:t>: Um composto encontrado na cannabis que tem propriedades medicinais, incluindo a potencialidade de tratar convulsões em algumas formas de epilepsia.</w:t>
      </w:r>
    </w:p>
    <w:p w14:paraId="36872E8D" w14:textId="77777777" w:rsidR="00513C54" w:rsidRPr="00513C54" w:rsidRDefault="00513C54" w:rsidP="00513C54">
      <w:pPr>
        <w:jc w:val="both"/>
      </w:pPr>
      <w:r w:rsidRPr="00513C54">
        <w:t>Ao abordar a epilepsia em pacientes com deficiência do gene CDKL5, é fundamental uma abordagem multidisciplinar, envolvendo neurologistas, nutricionistas, terapeutas e outros profissionais de saúde. Cada paciente é único, e o plano de tratamento deve ser personalizado para atender às suas necessidades específicas, visando a melhor qualidade de vida possível.</w:t>
      </w:r>
    </w:p>
    <w:p w14:paraId="75358169" w14:textId="16498C85" w:rsidR="006A6356" w:rsidRPr="00513C54" w:rsidRDefault="006A6356" w:rsidP="006A6356">
      <w:pPr>
        <w:jc w:val="both"/>
      </w:pPr>
    </w:p>
    <w:p w14:paraId="1EA09A91" w14:textId="0794191C" w:rsidR="006A6356" w:rsidRDefault="006A6356" w:rsidP="006A6356">
      <w:pPr>
        <w:jc w:val="both"/>
        <w:rPr>
          <w:b/>
          <w:bCs/>
        </w:rPr>
      </w:pPr>
    </w:p>
    <w:p w14:paraId="5793FDF1" w14:textId="6381FE49" w:rsidR="00254A44" w:rsidRDefault="00254A44" w:rsidP="006A6356">
      <w:pPr>
        <w:jc w:val="both"/>
        <w:rPr>
          <w:b/>
          <w:bCs/>
        </w:rPr>
      </w:pPr>
    </w:p>
    <w:p w14:paraId="0D051A67" w14:textId="17D299C4" w:rsidR="00254A44" w:rsidRDefault="00254A44" w:rsidP="006A6356">
      <w:pPr>
        <w:jc w:val="both"/>
        <w:rPr>
          <w:b/>
          <w:bCs/>
        </w:rPr>
      </w:pPr>
    </w:p>
    <w:p w14:paraId="0561BE76" w14:textId="11D46892" w:rsidR="00254A44" w:rsidRDefault="00254A44" w:rsidP="006A6356">
      <w:pPr>
        <w:jc w:val="both"/>
        <w:rPr>
          <w:b/>
          <w:bCs/>
        </w:rPr>
      </w:pPr>
    </w:p>
    <w:p w14:paraId="1CBC6941" w14:textId="031EAFA5" w:rsidR="00254A44" w:rsidRDefault="00254A44" w:rsidP="006A6356">
      <w:pPr>
        <w:jc w:val="both"/>
        <w:rPr>
          <w:b/>
          <w:bCs/>
        </w:rPr>
      </w:pPr>
    </w:p>
    <w:p w14:paraId="4B44F5ED" w14:textId="2F9B6CA7" w:rsidR="00254A44" w:rsidRDefault="00254A44" w:rsidP="006A6356">
      <w:pPr>
        <w:jc w:val="both"/>
        <w:rPr>
          <w:b/>
          <w:bCs/>
        </w:rPr>
      </w:pPr>
    </w:p>
    <w:p w14:paraId="78A40E31" w14:textId="48C17199" w:rsidR="00254A44" w:rsidRDefault="00254A44" w:rsidP="006A6356">
      <w:pPr>
        <w:jc w:val="both"/>
        <w:rPr>
          <w:b/>
          <w:bCs/>
        </w:rPr>
      </w:pPr>
    </w:p>
    <w:p w14:paraId="402FE7E7" w14:textId="08E06349" w:rsidR="00254A44" w:rsidRDefault="00254A44" w:rsidP="006A6356">
      <w:pPr>
        <w:jc w:val="both"/>
        <w:rPr>
          <w:b/>
          <w:bCs/>
        </w:rPr>
      </w:pPr>
    </w:p>
    <w:p w14:paraId="234D9D3F" w14:textId="7396366D" w:rsidR="00254A44" w:rsidRDefault="00254A44" w:rsidP="006A6356">
      <w:pPr>
        <w:jc w:val="both"/>
        <w:rPr>
          <w:b/>
          <w:bCs/>
        </w:rPr>
      </w:pPr>
    </w:p>
    <w:p w14:paraId="64B2EACF" w14:textId="3EE6E0BD" w:rsidR="00254A44" w:rsidRDefault="00254A44" w:rsidP="006A6356">
      <w:pPr>
        <w:jc w:val="both"/>
        <w:rPr>
          <w:b/>
          <w:bCs/>
        </w:rPr>
      </w:pPr>
    </w:p>
    <w:p w14:paraId="3A488ED3" w14:textId="0C9BF82B" w:rsidR="00254A44" w:rsidRDefault="00254A44" w:rsidP="006A6356">
      <w:pPr>
        <w:jc w:val="both"/>
        <w:rPr>
          <w:b/>
          <w:bCs/>
        </w:rPr>
      </w:pPr>
    </w:p>
    <w:p w14:paraId="568C2FFC" w14:textId="5B19B062" w:rsidR="00254A44" w:rsidRDefault="00254A44" w:rsidP="006A6356">
      <w:pPr>
        <w:jc w:val="both"/>
        <w:rPr>
          <w:b/>
          <w:bCs/>
        </w:rPr>
      </w:pPr>
    </w:p>
    <w:p w14:paraId="039097A4" w14:textId="5D16219A" w:rsidR="00254A44" w:rsidRDefault="00254A44" w:rsidP="006A6356">
      <w:pPr>
        <w:jc w:val="both"/>
        <w:rPr>
          <w:b/>
          <w:bCs/>
        </w:rPr>
      </w:pPr>
    </w:p>
    <w:p w14:paraId="35140589" w14:textId="5C252485" w:rsidR="00254A44" w:rsidRDefault="00254A44" w:rsidP="006A6356">
      <w:pPr>
        <w:jc w:val="both"/>
        <w:rPr>
          <w:b/>
          <w:bCs/>
        </w:rPr>
      </w:pPr>
    </w:p>
    <w:p w14:paraId="17F6F4A9" w14:textId="7814B1E9" w:rsidR="00254A44" w:rsidRDefault="00254A44" w:rsidP="006A6356">
      <w:pPr>
        <w:jc w:val="both"/>
        <w:rPr>
          <w:b/>
          <w:bCs/>
        </w:rPr>
      </w:pPr>
    </w:p>
    <w:p w14:paraId="4CFA3287" w14:textId="35713AB0" w:rsidR="00254A44" w:rsidRDefault="00254A44" w:rsidP="006A6356">
      <w:pPr>
        <w:jc w:val="both"/>
        <w:rPr>
          <w:b/>
          <w:bCs/>
        </w:rPr>
      </w:pPr>
    </w:p>
    <w:p w14:paraId="53E53D04" w14:textId="1C629C72" w:rsidR="00254A44" w:rsidRDefault="00254A44" w:rsidP="006A6356">
      <w:pPr>
        <w:jc w:val="both"/>
        <w:rPr>
          <w:b/>
          <w:bCs/>
        </w:rPr>
      </w:pPr>
    </w:p>
    <w:p w14:paraId="0E187AAA" w14:textId="5C26768A" w:rsidR="00254A44" w:rsidRDefault="00254A44" w:rsidP="006A6356">
      <w:pPr>
        <w:jc w:val="both"/>
        <w:rPr>
          <w:b/>
          <w:bCs/>
        </w:rPr>
      </w:pPr>
    </w:p>
    <w:p w14:paraId="4A9E8178" w14:textId="3DD9C3AB" w:rsidR="00254A44" w:rsidRDefault="00254A44" w:rsidP="006A6356">
      <w:pPr>
        <w:jc w:val="both"/>
        <w:rPr>
          <w:b/>
          <w:bCs/>
        </w:rPr>
      </w:pPr>
    </w:p>
    <w:p w14:paraId="66344040" w14:textId="7D91BBE0" w:rsidR="00254A44" w:rsidRDefault="00254A44" w:rsidP="006A6356">
      <w:pPr>
        <w:jc w:val="both"/>
        <w:rPr>
          <w:b/>
          <w:bCs/>
        </w:rPr>
      </w:pPr>
    </w:p>
    <w:p w14:paraId="5AE17E67" w14:textId="17BB2357" w:rsidR="00254A44" w:rsidRDefault="00254A44" w:rsidP="006A6356">
      <w:pPr>
        <w:jc w:val="both"/>
        <w:rPr>
          <w:b/>
          <w:bCs/>
        </w:rPr>
      </w:pPr>
    </w:p>
    <w:p w14:paraId="014785FE" w14:textId="2FEC1C65" w:rsidR="00254A44" w:rsidRDefault="00254A44" w:rsidP="006A6356">
      <w:pPr>
        <w:jc w:val="both"/>
        <w:rPr>
          <w:b/>
          <w:bCs/>
        </w:rPr>
      </w:pPr>
    </w:p>
    <w:p w14:paraId="100A0E3C" w14:textId="77777777" w:rsidR="00254A44" w:rsidRPr="006A6356" w:rsidRDefault="00254A44" w:rsidP="006A6356">
      <w:pPr>
        <w:jc w:val="both"/>
        <w:rPr>
          <w:b/>
          <w:bCs/>
        </w:rPr>
      </w:pPr>
    </w:p>
    <w:p w14:paraId="48998038" w14:textId="6EAF0063" w:rsidR="00F84180" w:rsidRPr="00D766FC" w:rsidRDefault="00B3318F" w:rsidP="00F84180">
      <w:pPr>
        <w:jc w:val="both"/>
        <w:rPr>
          <w:b/>
          <w:bCs/>
          <w:sz w:val="28"/>
          <w:szCs w:val="28"/>
        </w:rPr>
      </w:pPr>
      <w:r>
        <w:rPr>
          <w:b/>
          <w:bCs/>
          <w:sz w:val="28"/>
          <w:szCs w:val="28"/>
          <w:highlight w:val="lightGray"/>
        </w:rPr>
        <w:lastRenderedPageBreak/>
        <w:t>7</w:t>
      </w:r>
      <w:r w:rsidR="006A6356" w:rsidRPr="006A6356">
        <w:rPr>
          <w:b/>
          <w:bCs/>
          <w:sz w:val="28"/>
          <w:szCs w:val="28"/>
          <w:highlight w:val="lightGray"/>
        </w:rPr>
        <w:t>.</w:t>
      </w:r>
      <w:r w:rsidR="00F84180" w:rsidRPr="00254A44">
        <w:rPr>
          <w:b/>
          <w:bCs/>
          <w:sz w:val="28"/>
          <w:szCs w:val="28"/>
          <w:highlight w:val="lightGray"/>
        </w:rPr>
        <w:t xml:space="preserve"> </w:t>
      </w:r>
      <w:r w:rsidR="00F84180" w:rsidRPr="00D766FC">
        <w:rPr>
          <w:b/>
          <w:bCs/>
          <w:sz w:val="28"/>
          <w:szCs w:val="28"/>
          <w:highlight w:val="lightGray"/>
        </w:rPr>
        <w:t xml:space="preserve">Emergências em </w:t>
      </w:r>
      <w:r w:rsidR="00C70065">
        <w:rPr>
          <w:b/>
          <w:bCs/>
          <w:sz w:val="28"/>
          <w:szCs w:val="28"/>
          <w:highlight w:val="lightGray"/>
        </w:rPr>
        <w:t>p</w:t>
      </w:r>
      <w:r w:rsidR="00F84180" w:rsidRPr="00D766FC">
        <w:rPr>
          <w:b/>
          <w:bCs/>
          <w:sz w:val="28"/>
          <w:szCs w:val="28"/>
          <w:highlight w:val="lightGray"/>
        </w:rPr>
        <w:t>acientes CDKL5</w:t>
      </w:r>
    </w:p>
    <w:p w14:paraId="43D8D02A" w14:textId="77777777" w:rsidR="00F84180" w:rsidRPr="00F84180" w:rsidRDefault="00F84180" w:rsidP="00F84180">
      <w:pPr>
        <w:jc w:val="both"/>
      </w:pPr>
      <w:r w:rsidRPr="00F84180">
        <w:t>Pacientes com a deficiência do gene CDKL5 enfrentam diversos desafios médicos, incluindo a ocorrência de situações de emergência que exigem intervenção rápida e eficaz. Este texto visa esclarecer as principais emergências que podem ocorrer nestes pacientes, bem como orientar sobre as melhores práticas de atuação.</w:t>
      </w:r>
    </w:p>
    <w:p w14:paraId="6FB6C3B5" w14:textId="77777777" w:rsidR="00F84180" w:rsidRPr="00F84180" w:rsidRDefault="00F84180" w:rsidP="00F84180">
      <w:pPr>
        <w:jc w:val="both"/>
        <w:rPr>
          <w:b/>
          <w:bCs/>
        </w:rPr>
      </w:pPr>
      <w:r w:rsidRPr="00F84180">
        <w:rPr>
          <w:b/>
          <w:bCs/>
        </w:rPr>
        <w:t>Principais Emergências</w:t>
      </w:r>
    </w:p>
    <w:p w14:paraId="517ED889" w14:textId="77777777" w:rsidR="00F84180" w:rsidRPr="00F84180" w:rsidRDefault="00F84180" w:rsidP="00F84180">
      <w:pPr>
        <w:numPr>
          <w:ilvl w:val="0"/>
          <w:numId w:val="51"/>
        </w:numPr>
        <w:jc w:val="both"/>
        <w:rPr>
          <w:b/>
          <w:bCs/>
        </w:rPr>
      </w:pPr>
      <w:r w:rsidRPr="00F84180">
        <w:rPr>
          <w:b/>
          <w:bCs/>
        </w:rPr>
        <w:t xml:space="preserve">Status </w:t>
      </w:r>
      <w:proofErr w:type="spellStart"/>
      <w:r w:rsidRPr="00F84180">
        <w:rPr>
          <w:b/>
          <w:bCs/>
        </w:rPr>
        <w:t>Epilepticus</w:t>
      </w:r>
      <w:proofErr w:type="spellEnd"/>
      <w:r w:rsidRPr="00F84180">
        <w:rPr>
          <w:b/>
          <w:bCs/>
        </w:rPr>
        <w:t xml:space="preserve">: </w:t>
      </w:r>
      <w:r w:rsidRPr="00F84180">
        <w:t xml:space="preserve">Uma das emergências mais críticas é o status </w:t>
      </w:r>
      <w:proofErr w:type="spellStart"/>
      <w:r w:rsidRPr="00F84180">
        <w:t>epilepticus</w:t>
      </w:r>
      <w:proofErr w:type="spellEnd"/>
      <w:r w:rsidRPr="00F84180">
        <w:t>, uma condição onde as convulsões são prolongadas ou ocorrem em sequência sem recuperação da consciência entre elas. Este estado requer tratamento médico imediato para evitar danos cerebrais permanentes ou outras complicações sérias.</w:t>
      </w:r>
    </w:p>
    <w:p w14:paraId="0A45DB43" w14:textId="77777777" w:rsidR="00F84180" w:rsidRPr="00F84180" w:rsidRDefault="00F84180" w:rsidP="00F84180">
      <w:pPr>
        <w:numPr>
          <w:ilvl w:val="0"/>
          <w:numId w:val="51"/>
        </w:numPr>
        <w:jc w:val="both"/>
      </w:pPr>
      <w:r w:rsidRPr="00F84180">
        <w:rPr>
          <w:b/>
          <w:bCs/>
        </w:rPr>
        <w:t xml:space="preserve">Dificuldades Respiratórias: </w:t>
      </w:r>
      <w:r w:rsidRPr="00F84180">
        <w:t>Alguns pacientes podem experimentar episódios de apneia (parada respiratória) ou dificuldades respiratórias devido a complicações relacionadas à sua condição neurológica. A monitorização constante e a prontidão para intervenção são essenciais nestes casos.</w:t>
      </w:r>
    </w:p>
    <w:p w14:paraId="34F94480" w14:textId="4F0D3925" w:rsidR="00F84180" w:rsidRPr="00F84180" w:rsidRDefault="00F84180" w:rsidP="00F84180">
      <w:pPr>
        <w:numPr>
          <w:ilvl w:val="0"/>
          <w:numId w:val="51"/>
        </w:numPr>
        <w:jc w:val="both"/>
        <w:rPr>
          <w:b/>
          <w:bCs/>
        </w:rPr>
      </w:pPr>
      <w:r w:rsidRPr="00F84180">
        <w:rPr>
          <w:b/>
          <w:bCs/>
        </w:rPr>
        <w:t xml:space="preserve">Complicações Gastrointestinais: </w:t>
      </w:r>
      <w:r w:rsidRPr="00F84180">
        <w:t>Problemas gastrointestinais agudos, como obstrução intestinal ou refluxo grave, podem requerer atendimento de emergência. Estes problemas podem levar a m</w:t>
      </w:r>
      <w:r>
        <w:t>á-</w:t>
      </w:r>
      <w:r w:rsidRPr="00F84180">
        <w:t>nutrição, desidratação e risco de aspiração.</w:t>
      </w:r>
    </w:p>
    <w:p w14:paraId="59C5ADF4" w14:textId="77777777" w:rsidR="00F84180" w:rsidRPr="00F84180" w:rsidRDefault="00F84180" w:rsidP="00F84180">
      <w:pPr>
        <w:numPr>
          <w:ilvl w:val="0"/>
          <w:numId w:val="51"/>
        </w:numPr>
        <w:jc w:val="both"/>
      </w:pPr>
      <w:r w:rsidRPr="00F84180">
        <w:rPr>
          <w:b/>
          <w:bCs/>
        </w:rPr>
        <w:t xml:space="preserve">Infecções: </w:t>
      </w:r>
      <w:r w:rsidRPr="00F84180">
        <w:t>Devido à possível redução da imunidade e à dificuldade de comunicação, infecções como pneumonia ou infecções do trato urinário podem evoluir rapidamente e necessitar de tratamento de emergência.</w:t>
      </w:r>
    </w:p>
    <w:p w14:paraId="0FAF401C" w14:textId="77777777" w:rsidR="00F84180" w:rsidRPr="00F84180" w:rsidRDefault="00F84180" w:rsidP="00F84180">
      <w:pPr>
        <w:jc w:val="both"/>
        <w:rPr>
          <w:b/>
          <w:bCs/>
        </w:rPr>
      </w:pPr>
      <w:r w:rsidRPr="00F84180">
        <w:rPr>
          <w:b/>
          <w:bCs/>
        </w:rPr>
        <w:t>Glossário</w:t>
      </w:r>
    </w:p>
    <w:p w14:paraId="513B3D2D" w14:textId="77777777" w:rsidR="00F84180" w:rsidRPr="00F84180" w:rsidRDefault="00F84180" w:rsidP="00F84180">
      <w:pPr>
        <w:numPr>
          <w:ilvl w:val="0"/>
          <w:numId w:val="52"/>
        </w:numPr>
        <w:jc w:val="both"/>
        <w:rPr>
          <w:b/>
          <w:bCs/>
        </w:rPr>
      </w:pPr>
      <w:r w:rsidRPr="00F84180">
        <w:rPr>
          <w:b/>
          <w:bCs/>
        </w:rPr>
        <w:t xml:space="preserve">Status </w:t>
      </w:r>
      <w:proofErr w:type="spellStart"/>
      <w:r w:rsidRPr="00F84180">
        <w:rPr>
          <w:b/>
          <w:bCs/>
        </w:rPr>
        <w:t>Epilepticus</w:t>
      </w:r>
      <w:proofErr w:type="spellEnd"/>
      <w:r w:rsidRPr="00F84180">
        <w:rPr>
          <w:b/>
          <w:bCs/>
        </w:rPr>
        <w:t xml:space="preserve">: </w:t>
      </w:r>
      <w:r w:rsidRPr="00F84180">
        <w:t>Uma emergência médica caracterizada por uma convulsão prolongada ou uma série de convulsões sem recuperação da consciência entre elas.</w:t>
      </w:r>
    </w:p>
    <w:p w14:paraId="68A6BA5E" w14:textId="77777777" w:rsidR="00F84180" w:rsidRPr="00F84180" w:rsidRDefault="00F84180" w:rsidP="00F84180">
      <w:pPr>
        <w:numPr>
          <w:ilvl w:val="0"/>
          <w:numId w:val="52"/>
        </w:numPr>
        <w:jc w:val="both"/>
        <w:rPr>
          <w:b/>
          <w:bCs/>
        </w:rPr>
      </w:pPr>
      <w:r w:rsidRPr="00F84180">
        <w:rPr>
          <w:b/>
          <w:bCs/>
        </w:rPr>
        <w:t xml:space="preserve">Apneia: </w:t>
      </w:r>
      <w:r w:rsidRPr="00F84180">
        <w:t>Uma interrupção temporária da respiração.</w:t>
      </w:r>
    </w:p>
    <w:p w14:paraId="5F488BE0" w14:textId="77777777" w:rsidR="00F84180" w:rsidRPr="00F84180" w:rsidRDefault="00F84180" w:rsidP="00F84180">
      <w:pPr>
        <w:numPr>
          <w:ilvl w:val="0"/>
          <w:numId w:val="52"/>
        </w:numPr>
        <w:jc w:val="both"/>
      </w:pPr>
      <w:r w:rsidRPr="00F84180">
        <w:rPr>
          <w:b/>
          <w:bCs/>
        </w:rPr>
        <w:t xml:space="preserve">Obstrução Intestinal: </w:t>
      </w:r>
      <w:r w:rsidRPr="00F84180">
        <w:t>Uma obstrução no intestino que impede o trânsito normal dos conteúdos intestinais.</w:t>
      </w:r>
    </w:p>
    <w:p w14:paraId="7D2B0782" w14:textId="77777777" w:rsidR="00F84180" w:rsidRPr="00F84180" w:rsidRDefault="00F84180" w:rsidP="00F84180">
      <w:pPr>
        <w:numPr>
          <w:ilvl w:val="0"/>
          <w:numId w:val="52"/>
        </w:numPr>
        <w:jc w:val="both"/>
        <w:rPr>
          <w:b/>
          <w:bCs/>
        </w:rPr>
      </w:pPr>
      <w:r w:rsidRPr="00F84180">
        <w:rPr>
          <w:b/>
          <w:bCs/>
        </w:rPr>
        <w:t xml:space="preserve">Refluxo Gastroesofágico: </w:t>
      </w:r>
      <w:r w:rsidRPr="00F84180">
        <w:t>O retorno do conteúdo do estômago para o esôfago, o que pode levar a sintomas como queimação e aspiração do conteúdo para os pulmões.</w:t>
      </w:r>
    </w:p>
    <w:p w14:paraId="76CBFF15" w14:textId="77777777" w:rsidR="00F84180" w:rsidRPr="00F84180" w:rsidRDefault="00F84180" w:rsidP="00F84180">
      <w:pPr>
        <w:numPr>
          <w:ilvl w:val="0"/>
          <w:numId w:val="52"/>
        </w:numPr>
        <w:jc w:val="both"/>
        <w:rPr>
          <w:b/>
          <w:bCs/>
        </w:rPr>
      </w:pPr>
      <w:r w:rsidRPr="00F84180">
        <w:rPr>
          <w:b/>
          <w:bCs/>
        </w:rPr>
        <w:t xml:space="preserve">Aspiração: </w:t>
      </w:r>
      <w:r w:rsidRPr="00F84180">
        <w:t>A entrada de alimento, líquido ou vômito nas vias respiratórias, o que pode levar a pneumonia.</w:t>
      </w:r>
    </w:p>
    <w:p w14:paraId="0B05C863" w14:textId="77777777" w:rsidR="00F84180" w:rsidRPr="00F84180" w:rsidRDefault="00F84180" w:rsidP="00F84180">
      <w:pPr>
        <w:jc w:val="both"/>
        <w:rPr>
          <w:b/>
          <w:bCs/>
        </w:rPr>
      </w:pPr>
      <w:r w:rsidRPr="00F84180">
        <w:rPr>
          <w:b/>
          <w:bCs/>
        </w:rPr>
        <w:t>Atuação em Emergências</w:t>
      </w:r>
    </w:p>
    <w:p w14:paraId="77E525E6" w14:textId="77777777" w:rsidR="00F84180" w:rsidRPr="00F84180" w:rsidRDefault="00F84180" w:rsidP="00F84180">
      <w:pPr>
        <w:jc w:val="both"/>
      </w:pPr>
      <w:r w:rsidRPr="00F84180">
        <w:t>A prontidão para identificar e responder a emergências em pacientes com deficiência de CDKL5 é crucial. Isso inclui:</w:t>
      </w:r>
    </w:p>
    <w:p w14:paraId="2CEBE1A4" w14:textId="77777777" w:rsidR="00F84180" w:rsidRPr="00F84180" w:rsidRDefault="00F84180" w:rsidP="00F84180">
      <w:pPr>
        <w:numPr>
          <w:ilvl w:val="0"/>
          <w:numId w:val="53"/>
        </w:numPr>
        <w:jc w:val="both"/>
        <w:rPr>
          <w:b/>
          <w:bCs/>
        </w:rPr>
      </w:pPr>
      <w:r w:rsidRPr="00F84180">
        <w:rPr>
          <w:b/>
          <w:bCs/>
        </w:rPr>
        <w:t xml:space="preserve">Plano de Emergência: </w:t>
      </w:r>
      <w:r w:rsidRPr="00F84180">
        <w:t>Ter um plano de emergência claro, incluindo números de contato de emergência e informações médicas atualizadas do paciente.</w:t>
      </w:r>
    </w:p>
    <w:p w14:paraId="703C186F" w14:textId="77777777" w:rsidR="00F84180" w:rsidRPr="00F84180" w:rsidRDefault="00F84180" w:rsidP="00F84180">
      <w:pPr>
        <w:numPr>
          <w:ilvl w:val="0"/>
          <w:numId w:val="53"/>
        </w:numPr>
        <w:jc w:val="both"/>
        <w:rPr>
          <w:b/>
          <w:bCs/>
        </w:rPr>
      </w:pPr>
      <w:r w:rsidRPr="00F84180">
        <w:rPr>
          <w:b/>
          <w:bCs/>
        </w:rPr>
        <w:t xml:space="preserve">Kit de Emergência: </w:t>
      </w:r>
      <w:r w:rsidRPr="00F84180">
        <w:t>Manter um kit de emergência com medicamentos antiepilépticos de resgate, informações médicas e instruções de tratamento.</w:t>
      </w:r>
    </w:p>
    <w:p w14:paraId="4C823B95" w14:textId="77777777" w:rsidR="00F84180" w:rsidRPr="00F84180" w:rsidRDefault="00F84180" w:rsidP="00F84180">
      <w:pPr>
        <w:numPr>
          <w:ilvl w:val="0"/>
          <w:numId w:val="53"/>
        </w:numPr>
        <w:jc w:val="both"/>
        <w:rPr>
          <w:b/>
          <w:bCs/>
        </w:rPr>
      </w:pPr>
      <w:r w:rsidRPr="00F84180">
        <w:rPr>
          <w:b/>
          <w:bCs/>
        </w:rPr>
        <w:lastRenderedPageBreak/>
        <w:t xml:space="preserve">Treinamento: </w:t>
      </w:r>
      <w:r w:rsidRPr="00F84180">
        <w:t>Famílias e cuidadores devem ser treinados em primeiros socorros básicos, reconhecimento de sinais de emergência e administração de medicamentos de resgate.</w:t>
      </w:r>
    </w:p>
    <w:p w14:paraId="3B349447" w14:textId="77777777" w:rsidR="00F84180" w:rsidRPr="00F84180" w:rsidRDefault="00F84180" w:rsidP="00F84180">
      <w:pPr>
        <w:jc w:val="both"/>
        <w:rPr>
          <w:b/>
          <w:bCs/>
        </w:rPr>
      </w:pPr>
      <w:r w:rsidRPr="00F84180">
        <w:rPr>
          <w:b/>
          <w:bCs/>
        </w:rPr>
        <w:t>Conclusão</w:t>
      </w:r>
    </w:p>
    <w:p w14:paraId="6B2936C4" w14:textId="77777777" w:rsidR="00F84180" w:rsidRPr="00F84180" w:rsidRDefault="00F84180" w:rsidP="00F84180">
      <w:pPr>
        <w:jc w:val="both"/>
      </w:pPr>
      <w:r w:rsidRPr="00F84180">
        <w:t>Emergências em pacientes com deficiência do gene CDKL5 podem ser desafiadoras, mas com preparação adequada e conhecimento específico, é possível garantir uma resposta eficaz e reduzir o risco de complicações. A colaboração estreita entre famílias, cuidadores e profissionais de saúde é fundamental para o manejo efetivo dessas situações críticas.</w:t>
      </w:r>
    </w:p>
    <w:p w14:paraId="20B28113" w14:textId="2726E847" w:rsidR="006A6356" w:rsidRPr="006A6356" w:rsidRDefault="006A6356" w:rsidP="006A6356">
      <w:pPr>
        <w:jc w:val="both"/>
        <w:rPr>
          <w:b/>
          <w:bCs/>
        </w:rPr>
      </w:pPr>
    </w:p>
    <w:p w14:paraId="48C41865" w14:textId="1B97D7BB" w:rsidR="006A6356" w:rsidRDefault="006A6356" w:rsidP="006A6356">
      <w:pPr>
        <w:jc w:val="both"/>
        <w:rPr>
          <w:b/>
          <w:bCs/>
        </w:rPr>
      </w:pPr>
    </w:p>
    <w:p w14:paraId="2B3BE079" w14:textId="331F5CFF" w:rsidR="00254A44" w:rsidRDefault="00254A44" w:rsidP="006A6356">
      <w:pPr>
        <w:jc w:val="both"/>
        <w:rPr>
          <w:b/>
          <w:bCs/>
        </w:rPr>
      </w:pPr>
    </w:p>
    <w:p w14:paraId="553F70B6" w14:textId="7DD3DA4B" w:rsidR="00254A44" w:rsidRDefault="00254A44" w:rsidP="006A6356">
      <w:pPr>
        <w:jc w:val="both"/>
        <w:rPr>
          <w:b/>
          <w:bCs/>
        </w:rPr>
      </w:pPr>
    </w:p>
    <w:p w14:paraId="436A69D4" w14:textId="646ACA26" w:rsidR="00254A44" w:rsidRDefault="00254A44" w:rsidP="006A6356">
      <w:pPr>
        <w:jc w:val="both"/>
        <w:rPr>
          <w:b/>
          <w:bCs/>
        </w:rPr>
      </w:pPr>
    </w:p>
    <w:p w14:paraId="6FD9EF5D" w14:textId="16C0C1A4" w:rsidR="00254A44" w:rsidRDefault="00254A44" w:rsidP="006A6356">
      <w:pPr>
        <w:jc w:val="both"/>
        <w:rPr>
          <w:b/>
          <w:bCs/>
        </w:rPr>
      </w:pPr>
    </w:p>
    <w:p w14:paraId="7BD177FB" w14:textId="2DF4DC5C" w:rsidR="00254A44" w:rsidRDefault="00254A44" w:rsidP="006A6356">
      <w:pPr>
        <w:jc w:val="both"/>
        <w:rPr>
          <w:b/>
          <w:bCs/>
        </w:rPr>
      </w:pPr>
    </w:p>
    <w:p w14:paraId="25B678C9" w14:textId="644475CF" w:rsidR="00254A44" w:rsidRDefault="00254A44" w:rsidP="006A6356">
      <w:pPr>
        <w:jc w:val="both"/>
        <w:rPr>
          <w:b/>
          <w:bCs/>
        </w:rPr>
      </w:pPr>
    </w:p>
    <w:p w14:paraId="31686848" w14:textId="0D756315" w:rsidR="00254A44" w:rsidRDefault="00254A44" w:rsidP="006A6356">
      <w:pPr>
        <w:jc w:val="both"/>
        <w:rPr>
          <w:b/>
          <w:bCs/>
        </w:rPr>
      </w:pPr>
    </w:p>
    <w:p w14:paraId="6B66D6B2" w14:textId="63476219" w:rsidR="00254A44" w:rsidRDefault="00254A44" w:rsidP="006A6356">
      <w:pPr>
        <w:jc w:val="both"/>
        <w:rPr>
          <w:b/>
          <w:bCs/>
        </w:rPr>
      </w:pPr>
    </w:p>
    <w:p w14:paraId="448B479A" w14:textId="2E46B5B7" w:rsidR="00254A44" w:rsidRDefault="00254A44" w:rsidP="006A6356">
      <w:pPr>
        <w:jc w:val="both"/>
        <w:rPr>
          <w:b/>
          <w:bCs/>
        </w:rPr>
      </w:pPr>
    </w:p>
    <w:p w14:paraId="69B5EDFE" w14:textId="0378122D" w:rsidR="00254A44" w:rsidRDefault="00254A44" w:rsidP="006A6356">
      <w:pPr>
        <w:jc w:val="both"/>
        <w:rPr>
          <w:b/>
          <w:bCs/>
        </w:rPr>
      </w:pPr>
    </w:p>
    <w:p w14:paraId="305E0737" w14:textId="22478BAB" w:rsidR="00254A44" w:rsidRDefault="00254A44" w:rsidP="006A6356">
      <w:pPr>
        <w:jc w:val="both"/>
        <w:rPr>
          <w:b/>
          <w:bCs/>
        </w:rPr>
      </w:pPr>
    </w:p>
    <w:p w14:paraId="2DC5EBED" w14:textId="1CF89D8B" w:rsidR="00254A44" w:rsidRDefault="00254A44" w:rsidP="006A6356">
      <w:pPr>
        <w:jc w:val="both"/>
        <w:rPr>
          <w:b/>
          <w:bCs/>
        </w:rPr>
      </w:pPr>
    </w:p>
    <w:p w14:paraId="08C0AB0D" w14:textId="626EC51F" w:rsidR="00254A44" w:rsidRDefault="00254A44" w:rsidP="006A6356">
      <w:pPr>
        <w:jc w:val="both"/>
        <w:rPr>
          <w:b/>
          <w:bCs/>
        </w:rPr>
      </w:pPr>
    </w:p>
    <w:p w14:paraId="4E8D2754" w14:textId="182A9F07" w:rsidR="00254A44" w:rsidRDefault="00254A44" w:rsidP="006A6356">
      <w:pPr>
        <w:jc w:val="both"/>
        <w:rPr>
          <w:b/>
          <w:bCs/>
        </w:rPr>
      </w:pPr>
    </w:p>
    <w:p w14:paraId="36239D65" w14:textId="0F59FAF8" w:rsidR="00254A44" w:rsidRDefault="00254A44" w:rsidP="006A6356">
      <w:pPr>
        <w:jc w:val="both"/>
        <w:rPr>
          <w:b/>
          <w:bCs/>
        </w:rPr>
      </w:pPr>
    </w:p>
    <w:p w14:paraId="09FDB651" w14:textId="6547FA12" w:rsidR="00254A44" w:rsidRDefault="00254A44" w:rsidP="006A6356">
      <w:pPr>
        <w:jc w:val="both"/>
        <w:rPr>
          <w:b/>
          <w:bCs/>
        </w:rPr>
      </w:pPr>
    </w:p>
    <w:p w14:paraId="15516AAB" w14:textId="6F75EBB3" w:rsidR="00254A44" w:rsidRDefault="00254A44" w:rsidP="006A6356">
      <w:pPr>
        <w:jc w:val="both"/>
        <w:rPr>
          <w:b/>
          <w:bCs/>
        </w:rPr>
      </w:pPr>
    </w:p>
    <w:p w14:paraId="19E01A1B" w14:textId="45563CD3" w:rsidR="00254A44" w:rsidRDefault="00254A44" w:rsidP="006A6356">
      <w:pPr>
        <w:jc w:val="both"/>
        <w:rPr>
          <w:b/>
          <w:bCs/>
        </w:rPr>
      </w:pPr>
    </w:p>
    <w:p w14:paraId="18683B47" w14:textId="71B6D75A" w:rsidR="00254A44" w:rsidRDefault="00254A44" w:rsidP="006A6356">
      <w:pPr>
        <w:jc w:val="both"/>
        <w:rPr>
          <w:b/>
          <w:bCs/>
        </w:rPr>
      </w:pPr>
    </w:p>
    <w:p w14:paraId="0E707941" w14:textId="0BE87946" w:rsidR="00254A44" w:rsidRDefault="00254A44" w:rsidP="006A6356">
      <w:pPr>
        <w:jc w:val="both"/>
        <w:rPr>
          <w:b/>
          <w:bCs/>
        </w:rPr>
      </w:pPr>
    </w:p>
    <w:p w14:paraId="708130EB" w14:textId="273E93F2" w:rsidR="00254A44" w:rsidRDefault="00254A44" w:rsidP="006A6356">
      <w:pPr>
        <w:jc w:val="both"/>
        <w:rPr>
          <w:b/>
          <w:bCs/>
        </w:rPr>
      </w:pPr>
    </w:p>
    <w:p w14:paraId="26BE6609" w14:textId="77777777" w:rsidR="00254A44" w:rsidRDefault="00254A44" w:rsidP="006A6356">
      <w:pPr>
        <w:jc w:val="both"/>
        <w:rPr>
          <w:b/>
          <w:bCs/>
        </w:rPr>
      </w:pPr>
    </w:p>
    <w:p w14:paraId="6CC9E6E9" w14:textId="77777777" w:rsidR="006A6356" w:rsidRDefault="006A6356" w:rsidP="006A6356">
      <w:pPr>
        <w:jc w:val="both"/>
        <w:rPr>
          <w:b/>
          <w:bCs/>
        </w:rPr>
      </w:pPr>
    </w:p>
    <w:p w14:paraId="10C9C74D" w14:textId="2EC8937A" w:rsidR="006A6356" w:rsidRPr="0002210A" w:rsidRDefault="00B3318F" w:rsidP="006A6356">
      <w:pPr>
        <w:jc w:val="both"/>
        <w:rPr>
          <w:b/>
          <w:bCs/>
          <w:sz w:val="28"/>
          <w:szCs w:val="28"/>
        </w:rPr>
      </w:pPr>
      <w:r>
        <w:rPr>
          <w:b/>
          <w:bCs/>
          <w:sz w:val="28"/>
          <w:szCs w:val="28"/>
          <w:highlight w:val="lightGray"/>
        </w:rPr>
        <w:lastRenderedPageBreak/>
        <w:t>8</w:t>
      </w:r>
      <w:r w:rsidR="001630AC" w:rsidRPr="00254A44">
        <w:rPr>
          <w:b/>
          <w:bCs/>
          <w:sz w:val="28"/>
          <w:szCs w:val="28"/>
          <w:highlight w:val="lightGray"/>
        </w:rPr>
        <w:t>.</w:t>
      </w:r>
      <w:r w:rsidR="006A6356" w:rsidRPr="00254A44">
        <w:rPr>
          <w:b/>
          <w:bCs/>
          <w:sz w:val="28"/>
          <w:szCs w:val="28"/>
          <w:highlight w:val="lightGray"/>
        </w:rPr>
        <w:t xml:space="preserve"> </w:t>
      </w:r>
      <w:r w:rsidR="006A6356" w:rsidRPr="0002210A">
        <w:rPr>
          <w:b/>
          <w:bCs/>
          <w:sz w:val="28"/>
          <w:szCs w:val="28"/>
          <w:highlight w:val="lightGray"/>
        </w:rPr>
        <w:t xml:space="preserve">Medicamentos </w:t>
      </w:r>
      <w:r w:rsidR="00C70065">
        <w:rPr>
          <w:b/>
          <w:bCs/>
          <w:sz w:val="28"/>
          <w:szCs w:val="28"/>
          <w:highlight w:val="lightGray"/>
        </w:rPr>
        <w:t>a</w:t>
      </w:r>
      <w:r w:rsidR="006A6356" w:rsidRPr="0002210A">
        <w:rPr>
          <w:b/>
          <w:bCs/>
          <w:sz w:val="28"/>
          <w:szCs w:val="28"/>
          <w:highlight w:val="lightGray"/>
        </w:rPr>
        <w:t xml:space="preserve">ntiepilépticos de </w:t>
      </w:r>
      <w:r w:rsidR="00C70065">
        <w:rPr>
          <w:b/>
          <w:bCs/>
          <w:sz w:val="28"/>
          <w:szCs w:val="28"/>
          <w:highlight w:val="lightGray"/>
        </w:rPr>
        <w:t>r</w:t>
      </w:r>
      <w:r w:rsidR="006A6356" w:rsidRPr="0002210A">
        <w:rPr>
          <w:b/>
          <w:bCs/>
          <w:sz w:val="28"/>
          <w:szCs w:val="28"/>
          <w:highlight w:val="lightGray"/>
        </w:rPr>
        <w:t>esgate</w:t>
      </w:r>
    </w:p>
    <w:p w14:paraId="27EF7E2F" w14:textId="77777777" w:rsidR="006A6356" w:rsidRPr="006A6356" w:rsidRDefault="006A6356" w:rsidP="006A6356">
      <w:pPr>
        <w:jc w:val="both"/>
      </w:pPr>
      <w:r w:rsidRPr="006A6356">
        <w:t xml:space="preserve">Os medicamentos antiepilépticos de resgate são uma parte crucial do manejo da epilepsia, especialmente em pacientes com condições complexas como a deficiência do gene CDKL5. Estes medicamentos são projetados para serem usados em situações de emergência para interromper convulsões prolongadas ou séries de convulsões, conhecidas como status </w:t>
      </w:r>
      <w:proofErr w:type="spellStart"/>
      <w:r w:rsidRPr="006A6356">
        <w:t>epilepticus</w:t>
      </w:r>
      <w:proofErr w:type="spellEnd"/>
      <w:r w:rsidRPr="006A6356">
        <w:t>, antes que causem danos permanentes ou outras complicações graves. Este texto aborda o uso desses medicamentos, incluindo considerações para sua aplicação em casa, antes do atendimento hospitalar de emergência.</w:t>
      </w:r>
    </w:p>
    <w:p w14:paraId="29C8A72B" w14:textId="77777777" w:rsidR="006A6356" w:rsidRPr="006A6356" w:rsidRDefault="006A6356" w:rsidP="006A6356">
      <w:pPr>
        <w:jc w:val="both"/>
        <w:rPr>
          <w:b/>
          <w:bCs/>
        </w:rPr>
      </w:pPr>
      <w:r w:rsidRPr="006A6356">
        <w:rPr>
          <w:b/>
          <w:bCs/>
        </w:rPr>
        <w:t>Principais Medicamentos Antiepilépticos de Resgate</w:t>
      </w:r>
    </w:p>
    <w:p w14:paraId="11C1EB26" w14:textId="77777777" w:rsidR="006A6356" w:rsidRPr="006A6356" w:rsidRDefault="006A6356" w:rsidP="006A6356">
      <w:pPr>
        <w:numPr>
          <w:ilvl w:val="0"/>
          <w:numId w:val="48"/>
        </w:numPr>
        <w:jc w:val="both"/>
        <w:rPr>
          <w:b/>
          <w:bCs/>
        </w:rPr>
      </w:pPr>
      <w:r w:rsidRPr="006A6356">
        <w:rPr>
          <w:b/>
          <w:bCs/>
        </w:rPr>
        <w:t xml:space="preserve">Diazepam Retal: </w:t>
      </w:r>
      <w:r w:rsidRPr="006A6356">
        <w:t>Uma das formas mais comuns de medicação de resgate, administrada via retal, eficaz na interrupção de convulsões prolongadas.</w:t>
      </w:r>
    </w:p>
    <w:p w14:paraId="5766D211" w14:textId="77777777" w:rsidR="006A6356" w:rsidRPr="006A6356" w:rsidRDefault="006A6356" w:rsidP="006A6356">
      <w:pPr>
        <w:numPr>
          <w:ilvl w:val="0"/>
          <w:numId w:val="48"/>
        </w:numPr>
        <w:jc w:val="both"/>
      </w:pPr>
      <w:proofErr w:type="spellStart"/>
      <w:r w:rsidRPr="006A6356">
        <w:rPr>
          <w:b/>
          <w:bCs/>
        </w:rPr>
        <w:t>Midazolam</w:t>
      </w:r>
      <w:proofErr w:type="spellEnd"/>
      <w:r w:rsidRPr="006A6356">
        <w:rPr>
          <w:b/>
          <w:bCs/>
        </w:rPr>
        <w:t xml:space="preserve"> Bucal ou Nasal: </w:t>
      </w:r>
      <w:r w:rsidRPr="006A6356">
        <w:t xml:space="preserve">Alternativa ao </w:t>
      </w:r>
      <w:proofErr w:type="spellStart"/>
      <w:r w:rsidRPr="006A6356">
        <w:t>diazepam</w:t>
      </w:r>
      <w:proofErr w:type="spellEnd"/>
      <w:r w:rsidRPr="006A6356">
        <w:t>, pode ser administrada via bucal ou nasal, facilitando sua aplicação em situações fora do ambiente hospitalar.</w:t>
      </w:r>
    </w:p>
    <w:p w14:paraId="1E95B809" w14:textId="77777777" w:rsidR="006A6356" w:rsidRPr="006A6356" w:rsidRDefault="006A6356" w:rsidP="006A6356">
      <w:pPr>
        <w:numPr>
          <w:ilvl w:val="0"/>
          <w:numId w:val="48"/>
        </w:numPr>
        <w:jc w:val="both"/>
        <w:rPr>
          <w:b/>
          <w:bCs/>
        </w:rPr>
      </w:pPr>
      <w:proofErr w:type="spellStart"/>
      <w:r w:rsidRPr="006A6356">
        <w:rPr>
          <w:b/>
          <w:bCs/>
        </w:rPr>
        <w:t>Lorazepam</w:t>
      </w:r>
      <w:proofErr w:type="spellEnd"/>
      <w:r w:rsidRPr="006A6356">
        <w:rPr>
          <w:b/>
          <w:bCs/>
        </w:rPr>
        <w:t xml:space="preserve"> Sublingual: </w:t>
      </w:r>
      <w:r w:rsidRPr="006A6356">
        <w:t>Utilizado em alguns casos, oferece uma via de administração fácil e rápida absorção.</w:t>
      </w:r>
    </w:p>
    <w:p w14:paraId="70C1ED49" w14:textId="77777777" w:rsidR="006A6356" w:rsidRPr="006A6356" w:rsidRDefault="006A6356" w:rsidP="006A6356">
      <w:pPr>
        <w:jc w:val="both"/>
        <w:rPr>
          <w:b/>
          <w:bCs/>
        </w:rPr>
      </w:pPr>
      <w:r w:rsidRPr="006A6356">
        <w:rPr>
          <w:b/>
          <w:bCs/>
        </w:rPr>
        <w:t>Utilização no Âmbito Doméstico</w:t>
      </w:r>
    </w:p>
    <w:p w14:paraId="5AB8F650" w14:textId="77777777" w:rsidR="006A6356" w:rsidRPr="006A6356" w:rsidRDefault="006A6356" w:rsidP="006A6356">
      <w:pPr>
        <w:jc w:val="both"/>
      </w:pPr>
      <w:r w:rsidRPr="006A6356">
        <w:t>A possibilidade de administrar medicamentos antiepilépticos de resgate em casa, antes da chegada à emergência hospitalar, é vital para o manejo eficaz das crises epilépticas. Isso exige que os cuidadores e familiares estejam bem informados e treinados sobre quando e como administrar esses medicamentos de forma segura.</w:t>
      </w:r>
    </w:p>
    <w:p w14:paraId="04CE5161" w14:textId="77777777" w:rsidR="006A6356" w:rsidRPr="006A6356" w:rsidRDefault="006A6356" w:rsidP="006A6356">
      <w:pPr>
        <w:jc w:val="both"/>
        <w:rPr>
          <w:b/>
          <w:bCs/>
        </w:rPr>
      </w:pPr>
      <w:r w:rsidRPr="006A6356">
        <w:rPr>
          <w:b/>
          <w:bCs/>
        </w:rPr>
        <w:t>Considerações para Administração Doméstica</w:t>
      </w:r>
    </w:p>
    <w:p w14:paraId="7A14A271" w14:textId="77777777" w:rsidR="006A6356" w:rsidRPr="006A6356" w:rsidRDefault="006A6356" w:rsidP="006A6356">
      <w:pPr>
        <w:numPr>
          <w:ilvl w:val="0"/>
          <w:numId w:val="49"/>
        </w:numPr>
        <w:jc w:val="both"/>
        <w:rPr>
          <w:b/>
          <w:bCs/>
        </w:rPr>
      </w:pPr>
      <w:r w:rsidRPr="006A6356">
        <w:rPr>
          <w:b/>
          <w:bCs/>
        </w:rPr>
        <w:t xml:space="preserve">Treinamento: </w:t>
      </w:r>
      <w:r w:rsidRPr="006A6356">
        <w:t>É crucial que os familiares e cuidadores recebam treinamento específico sobre o reconhecimento de sinais de emergência epiléptica e a técnica correta de administração do medicamento de resgate escolhido.</w:t>
      </w:r>
    </w:p>
    <w:p w14:paraId="04A8CFB3" w14:textId="77777777" w:rsidR="006A6356" w:rsidRPr="006A6356" w:rsidRDefault="006A6356" w:rsidP="006A6356">
      <w:pPr>
        <w:numPr>
          <w:ilvl w:val="0"/>
          <w:numId w:val="49"/>
        </w:numPr>
        <w:jc w:val="both"/>
        <w:rPr>
          <w:b/>
          <w:bCs/>
        </w:rPr>
      </w:pPr>
      <w:r w:rsidRPr="006A6356">
        <w:rPr>
          <w:b/>
          <w:bCs/>
        </w:rPr>
        <w:t xml:space="preserve">Plano de Ação: </w:t>
      </w:r>
      <w:r w:rsidRPr="006A6356">
        <w:t>Ter um plano de ação claro, discutido previamente com o médico, que especifique os sinais que indicam a necessidade de administração do medicamento de resgate.</w:t>
      </w:r>
    </w:p>
    <w:p w14:paraId="5B34C93D" w14:textId="77777777" w:rsidR="006A6356" w:rsidRPr="006A6356" w:rsidRDefault="006A6356" w:rsidP="006A6356">
      <w:pPr>
        <w:numPr>
          <w:ilvl w:val="0"/>
          <w:numId w:val="49"/>
        </w:numPr>
        <w:jc w:val="both"/>
        <w:rPr>
          <w:b/>
          <w:bCs/>
        </w:rPr>
      </w:pPr>
      <w:r w:rsidRPr="006A6356">
        <w:rPr>
          <w:b/>
          <w:bCs/>
        </w:rPr>
        <w:t xml:space="preserve">Supervisão Médica: </w:t>
      </w:r>
      <w:r w:rsidRPr="006A6356">
        <w:t>A seleção e a prescrição do medicamento de resgate devem ser feitas sob supervisão médica, com instruções claras sobre dosagem e frequência.</w:t>
      </w:r>
    </w:p>
    <w:p w14:paraId="13190061" w14:textId="77777777" w:rsidR="006A6356" w:rsidRPr="006A6356" w:rsidRDefault="006A6356" w:rsidP="006A6356">
      <w:pPr>
        <w:numPr>
          <w:ilvl w:val="0"/>
          <w:numId w:val="49"/>
        </w:numPr>
        <w:jc w:val="both"/>
        <w:rPr>
          <w:b/>
          <w:bCs/>
        </w:rPr>
      </w:pPr>
      <w:r w:rsidRPr="006A6356">
        <w:rPr>
          <w:b/>
          <w:bCs/>
        </w:rPr>
        <w:t xml:space="preserve">Monitorização: </w:t>
      </w:r>
      <w:r w:rsidRPr="006A6356">
        <w:t>Após a administração do medicamento, é importante monitorar o paciente e estar preparado para chamar ajuda médica se a convulsão não cessar ou se o estado do paciente não melhorar.</w:t>
      </w:r>
    </w:p>
    <w:p w14:paraId="41304D33" w14:textId="77777777" w:rsidR="006A6356" w:rsidRPr="006A6356" w:rsidRDefault="006A6356" w:rsidP="006A6356">
      <w:pPr>
        <w:jc w:val="both"/>
        <w:rPr>
          <w:b/>
          <w:bCs/>
        </w:rPr>
      </w:pPr>
      <w:r w:rsidRPr="006A6356">
        <w:rPr>
          <w:b/>
          <w:bCs/>
        </w:rPr>
        <w:t>Glossário</w:t>
      </w:r>
    </w:p>
    <w:p w14:paraId="750E6DB3" w14:textId="77777777" w:rsidR="006A6356" w:rsidRPr="006A6356" w:rsidRDefault="006A6356" w:rsidP="006A6356">
      <w:pPr>
        <w:numPr>
          <w:ilvl w:val="0"/>
          <w:numId w:val="50"/>
        </w:numPr>
        <w:jc w:val="both"/>
        <w:rPr>
          <w:b/>
          <w:bCs/>
        </w:rPr>
      </w:pPr>
      <w:r w:rsidRPr="006A6356">
        <w:rPr>
          <w:b/>
          <w:bCs/>
        </w:rPr>
        <w:t xml:space="preserve">Status </w:t>
      </w:r>
      <w:proofErr w:type="spellStart"/>
      <w:r w:rsidRPr="006A6356">
        <w:rPr>
          <w:b/>
          <w:bCs/>
        </w:rPr>
        <w:t>Epilepticus</w:t>
      </w:r>
      <w:proofErr w:type="spellEnd"/>
      <w:r w:rsidRPr="006A6356">
        <w:rPr>
          <w:b/>
          <w:bCs/>
        </w:rPr>
        <w:t xml:space="preserve">: </w:t>
      </w:r>
      <w:r w:rsidRPr="006A6356">
        <w:t>Condição médica grave caracterizada por uma convulsão longa ou por uma série de convulsões sem recuperação da consciência entre elas.</w:t>
      </w:r>
    </w:p>
    <w:p w14:paraId="45935381" w14:textId="77777777" w:rsidR="006A6356" w:rsidRPr="006A6356" w:rsidRDefault="006A6356" w:rsidP="006A6356">
      <w:pPr>
        <w:numPr>
          <w:ilvl w:val="0"/>
          <w:numId w:val="50"/>
        </w:numPr>
        <w:jc w:val="both"/>
        <w:rPr>
          <w:b/>
          <w:bCs/>
        </w:rPr>
      </w:pPr>
      <w:r w:rsidRPr="006A6356">
        <w:rPr>
          <w:b/>
          <w:bCs/>
        </w:rPr>
        <w:t xml:space="preserve">Diazepam: </w:t>
      </w:r>
      <w:r w:rsidRPr="006A6356">
        <w:t>Medicamento utilizado para tratar a ansiedade, alívio de espasmos musculares e controle de convulsões devido a sua propriedade anticonvulsivante.</w:t>
      </w:r>
    </w:p>
    <w:p w14:paraId="3FF74FDC" w14:textId="77777777" w:rsidR="006A6356" w:rsidRPr="006A6356" w:rsidRDefault="006A6356" w:rsidP="006A6356">
      <w:pPr>
        <w:numPr>
          <w:ilvl w:val="0"/>
          <w:numId w:val="50"/>
        </w:numPr>
        <w:jc w:val="both"/>
        <w:rPr>
          <w:b/>
          <w:bCs/>
        </w:rPr>
      </w:pPr>
      <w:proofErr w:type="spellStart"/>
      <w:r w:rsidRPr="006A6356">
        <w:rPr>
          <w:b/>
          <w:bCs/>
        </w:rPr>
        <w:t>Midazolam</w:t>
      </w:r>
      <w:proofErr w:type="spellEnd"/>
      <w:r w:rsidRPr="006A6356">
        <w:rPr>
          <w:b/>
          <w:bCs/>
        </w:rPr>
        <w:t xml:space="preserve">: </w:t>
      </w:r>
      <w:r w:rsidRPr="006A6356">
        <w:t>Medicamento sedativo que também possui propriedades anticonvulsivantes, usado para tratar ou prevenir convulsões.</w:t>
      </w:r>
    </w:p>
    <w:p w14:paraId="0DBF7627" w14:textId="77777777" w:rsidR="006A6356" w:rsidRPr="006A6356" w:rsidRDefault="006A6356" w:rsidP="006A6356">
      <w:pPr>
        <w:numPr>
          <w:ilvl w:val="0"/>
          <w:numId w:val="50"/>
        </w:numPr>
        <w:jc w:val="both"/>
        <w:rPr>
          <w:b/>
          <w:bCs/>
        </w:rPr>
      </w:pPr>
      <w:proofErr w:type="spellStart"/>
      <w:r w:rsidRPr="006A6356">
        <w:rPr>
          <w:b/>
          <w:bCs/>
        </w:rPr>
        <w:lastRenderedPageBreak/>
        <w:t>Lorazepam</w:t>
      </w:r>
      <w:proofErr w:type="spellEnd"/>
      <w:r w:rsidRPr="006A6356">
        <w:rPr>
          <w:b/>
          <w:bCs/>
        </w:rPr>
        <w:t xml:space="preserve">: </w:t>
      </w:r>
      <w:r w:rsidRPr="006A6356">
        <w:t>Medicamento da classe dos benzodiazepínicos, usado para tratar a ansiedade e como anticonvulsivante em situações de emergência.</w:t>
      </w:r>
    </w:p>
    <w:p w14:paraId="052477BC" w14:textId="77777777" w:rsidR="006A6356" w:rsidRPr="006A6356" w:rsidRDefault="006A6356" w:rsidP="006A6356">
      <w:pPr>
        <w:jc w:val="both"/>
        <w:rPr>
          <w:b/>
          <w:bCs/>
        </w:rPr>
      </w:pPr>
      <w:r w:rsidRPr="006A6356">
        <w:rPr>
          <w:b/>
          <w:bCs/>
        </w:rPr>
        <w:t>Conclusão</w:t>
      </w:r>
    </w:p>
    <w:p w14:paraId="6312184C" w14:textId="77777777" w:rsidR="006A6356" w:rsidRPr="006A6356" w:rsidRDefault="006A6356" w:rsidP="006A6356">
      <w:pPr>
        <w:jc w:val="both"/>
      </w:pPr>
      <w:r w:rsidRPr="006A6356">
        <w:t>Os medicamentos antiepilépticos de resgate são uma ferramenta essencial no manejo da epilepsia em pacientes com deficiência do gene CDKL5. A administração domiciliar desses medicamentos, quando feita de maneira informada e sob diretrizes médicas claras, pode ser decisiva para controlar convulsões emergenciais de forma eficaz, minimizando o risco de complicações antes do atendimento hospitalar. A educação contínua de familiares e cuidadores é fundamental para garantir a segurança e o bem-estar do paciente.</w:t>
      </w:r>
    </w:p>
    <w:p w14:paraId="6D7C7D3C" w14:textId="483B13DE" w:rsidR="006A6356" w:rsidRDefault="006A6356" w:rsidP="001630AC">
      <w:pPr>
        <w:jc w:val="both"/>
        <w:rPr>
          <w:b/>
          <w:bCs/>
        </w:rPr>
      </w:pPr>
    </w:p>
    <w:p w14:paraId="55EAF229" w14:textId="77777777" w:rsidR="006A6356" w:rsidRDefault="006A6356" w:rsidP="001630AC">
      <w:pPr>
        <w:jc w:val="both"/>
        <w:rPr>
          <w:b/>
          <w:bCs/>
        </w:rPr>
      </w:pPr>
    </w:p>
    <w:p w14:paraId="3B5560ED" w14:textId="6EBFE9AF" w:rsidR="006A6356" w:rsidRDefault="006A6356" w:rsidP="001630AC">
      <w:pPr>
        <w:jc w:val="both"/>
        <w:rPr>
          <w:b/>
          <w:bCs/>
        </w:rPr>
      </w:pPr>
    </w:p>
    <w:p w14:paraId="5374CF1E" w14:textId="433A8525" w:rsidR="006A6356" w:rsidRDefault="006A6356" w:rsidP="001630AC">
      <w:pPr>
        <w:jc w:val="both"/>
        <w:rPr>
          <w:b/>
          <w:bCs/>
        </w:rPr>
      </w:pPr>
    </w:p>
    <w:p w14:paraId="3712AEB7" w14:textId="62C566E3" w:rsidR="006A6356" w:rsidRDefault="006A6356" w:rsidP="001630AC">
      <w:pPr>
        <w:jc w:val="both"/>
        <w:rPr>
          <w:b/>
          <w:bCs/>
        </w:rPr>
      </w:pPr>
    </w:p>
    <w:p w14:paraId="4A090C73" w14:textId="582F6687" w:rsidR="006A6356" w:rsidRDefault="006A6356" w:rsidP="001630AC">
      <w:pPr>
        <w:jc w:val="both"/>
        <w:rPr>
          <w:b/>
          <w:bCs/>
        </w:rPr>
      </w:pPr>
    </w:p>
    <w:p w14:paraId="2D7D1F36" w14:textId="3423301D" w:rsidR="006A6356" w:rsidRDefault="006A6356" w:rsidP="001630AC">
      <w:pPr>
        <w:jc w:val="both"/>
        <w:rPr>
          <w:b/>
          <w:bCs/>
        </w:rPr>
      </w:pPr>
    </w:p>
    <w:p w14:paraId="44F985AD" w14:textId="338A2014" w:rsidR="006A6356" w:rsidRDefault="006A6356" w:rsidP="001630AC">
      <w:pPr>
        <w:jc w:val="both"/>
        <w:rPr>
          <w:b/>
          <w:bCs/>
        </w:rPr>
      </w:pPr>
    </w:p>
    <w:p w14:paraId="54FD7E20" w14:textId="1BDC69D1" w:rsidR="006A6356" w:rsidRDefault="006A6356" w:rsidP="001630AC">
      <w:pPr>
        <w:jc w:val="both"/>
        <w:rPr>
          <w:b/>
          <w:bCs/>
        </w:rPr>
      </w:pPr>
    </w:p>
    <w:p w14:paraId="71D448BF" w14:textId="77F7AEB6" w:rsidR="006A6356" w:rsidRDefault="006A6356" w:rsidP="001630AC">
      <w:pPr>
        <w:jc w:val="both"/>
        <w:rPr>
          <w:b/>
          <w:bCs/>
        </w:rPr>
      </w:pPr>
    </w:p>
    <w:p w14:paraId="73F66889" w14:textId="4F1549AD" w:rsidR="006A6356" w:rsidRDefault="006A6356" w:rsidP="001630AC">
      <w:pPr>
        <w:jc w:val="both"/>
        <w:rPr>
          <w:b/>
          <w:bCs/>
        </w:rPr>
      </w:pPr>
    </w:p>
    <w:p w14:paraId="7EB86010" w14:textId="024A4D70" w:rsidR="006A6356" w:rsidRDefault="006A6356" w:rsidP="001630AC">
      <w:pPr>
        <w:jc w:val="both"/>
        <w:rPr>
          <w:b/>
          <w:bCs/>
        </w:rPr>
      </w:pPr>
    </w:p>
    <w:p w14:paraId="77896C78" w14:textId="6E132CEE" w:rsidR="006A6356" w:rsidRDefault="006A6356" w:rsidP="001630AC">
      <w:pPr>
        <w:jc w:val="both"/>
        <w:rPr>
          <w:b/>
          <w:bCs/>
        </w:rPr>
      </w:pPr>
    </w:p>
    <w:p w14:paraId="70AFA89C" w14:textId="1DE45625" w:rsidR="006A6356" w:rsidRDefault="006A6356" w:rsidP="001630AC">
      <w:pPr>
        <w:jc w:val="both"/>
        <w:rPr>
          <w:b/>
          <w:bCs/>
        </w:rPr>
      </w:pPr>
    </w:p>
    <w:p w14:paraId="5BC98B74" w14:textId="5DF7BBF4" w:rsidR="006A6356" w:rsidRDefault="006A6356" w:rsidP="001630AC">
      <w:pPr>
        <w:jc w:val="both"/>
        <w:rPr>
          <w:b/>
          <w:bCs/>
        </w:rPr>
      </w:pPr>
    </w:p>
    <w:p w14:paraId="03F25F2E" w14:textId="043A0B88" w:rsidR="006A6356" w:rsidRDefault="006A6356" w:rsidP="001630AC">
      <w:pPr>
        <w:jc w:val="both"/>
        <w:rPr>
          <w:b/>
          <w:bCs/>
        </w:rPr>
      </w:pPr>
    </w:p>
    <w:p w14:paraId="41D90D23" w14:textId="3ED9E26A" w:rsidR="006A6356" w:rsidRDefault="006A6356" w:rsidP="001630AC">
      <w:pPr>
        <w:jc w:val="both"/>
        <w:rPr>
          <w:b/>
          <w:bCs/>
        </w:rPr>
      </w:pPr>
    </w:p>
    <w:p w14:paraId="47CFC929" w14:textId="0964FCC5" w:rsidR="006A6356" w:rsidRDefault="006A6356" w:rsidP="001630AC">
      <w:pPr>
        <w:jc w:val="both"/>
        <w:rPr>
          <w:b/>
          <w:bCs/>
        </w:rPr>
      </w:pPr>
    </w:p>
    <w:p w14:paraId="0241C100" w14:textId="2F95CFA7" w:rsidR="006A6356" w:rsidRDefault="006A6356" w:rsidP="001630AC">
      <w:pPr>
        <w:jc w:val="both"/>
        <w:rPr>
          <w:b/>
          <w:bCs/>
        </w:rPr>
      </w:pPr>
    </w:p>
    <w:p w14:paraId="214C0B6B" w14:textId="7D5ED8DD" w:rsidR="006A6356" w:rsidRDefault="006A6356" w:rsidP="001630AC">
      <w:pPr>
        <w:jc w:val="both"/>
        <w:rPr>
          <w:b/>
          <w:bCs/>
        </w:rPr>
      </w:pPr>
    </w:p>
    <w:p w14:paraId="3AB2A40D" w14:textId="724C53AC" w:rsidR="006A6356" w:rsidRDefault="006A6356" w:rsidP="001630AC">
      <w:pPr>
        <w:jc w:val="both"/>
        <w:rPr>
          <w:b/>
          <w:bCs/>
        </w:rPr>
      </w:pPr>
    </w:p>
    <w:p w14:paraId="7532DC3A" w14:textId="3B3788E5" w:rsidR="006A6356" w:rsidRDefault="006A6356" w:rsidP="001630AC">
      <w:pPr>
        <w:jc w:val="both"/>
        <w:rPr>
          <w:b/>
          <w:bCs/>
        </w:rPr>
      </w:pPr>
    </w:p>
    <w:p w14:paraId="5C8B7B5A" w14:textId="6E081471" w:rsidR="006A6356" w:rsidRDefault="006A6356" w:rsidP="001630AC">
      <w:pPr>
        <w:jc w:val="both"/>
        <w:rPr>
          <w:b/>
          <w:bCs/>
        </w:rPr>
      </w:pPr>
    </w:p>
    <w:p w14:paraId="6650DF2E" w14:textId="77777777" w:rsidR="006A6356" w:rsidRDefault="006A6356" w:rsidP="001630AC">
      <w:pPr>
        <w:jc w:val="both"/>
        <w:rPr>
          <w:b/>
          <w:bCs/>
        </w:rPr>
      </w:pPr>
    </w:p>
    <w:p w14:paraId="6CE53963" w14:textId="0CE48FF2" w:rsidR="001630AC" w:rsidRPr="001630AC" w:rsidRDefault="00B3318F" w:rsidP="001630AC">
      <w:pPr>
        <w:jc w:val="both"/>
        <w:rPr>
          <w:b/>
          <w:bCs/>
          <w:sz w:val="28"/>
          <w:szCs w:val="28"/>
        </w:rPr>
      </w:pPr>
      <w:r>
        <w:rPr>
          <w:b/>
          <w:bCs/>
          <w:sz w:val="28"/>
          <w:szCs w:val="28"/>
          <w:highlight w:val="lightGray"/>
        </w:rPr>
        <w:lastRenderedPageBreak/>
        <w:t>9</w:t>
      </w:r>
      <w:r w:rsidR="00254A44" w:rsidRPr="00254A44">
        <w:rPr>
          <w:b/>
          <w:bCs/>
          <w:sz w:val="28"/>
          <w:szCs w:val="28"/>
          <w:highlight w:val="lightGray"/>
        </w:rPr>
        <w:t xml:space="preserve">. </w:t>
      </w:r>
      <w:r w:rsidR="001630AC" w:rsidRPr="001630AC">
        <w:rPr>
          <w:b/>
          <w:bCs/>
          <w:sz w:val="28"/>
          <w:szCs w:val="28"/>
          <w:highlight w:val="lightGray"/>
        </w:rPr>
        <w:t>Dieta cetogênica como suporte na terapia</w:t>
      </w:r>
      <w:r w:rsidR="001630AC" w:rsidRPr="00254A44">
        <w:rPr>
          <w:b/>
          <w:bCs/>
          <w:sz w:val="28"/>
          <w:szCs w:val="28"/>
          <w:highlight w:val="lightGray"/>
        </w:rPr>
        <w:t xml:space="preserve"> para </w:t>
      </w:r>
      <w:r w:rsidR="003E5339" w:rsidRPr="00254A44">
        <w:rPr>
          <w:b/>
          <w:bCs/>
          <w:sz w:val="28"/>
          <w:szCs w:val="28"/>
          <w:highlight w:val="lightGray"/>
        </w:rPr>
        <w:t>pacientes CDKL5</w:t>
      </w:r>
    </w:p>
    <w:p w14:paraId="30D77F68" w14:textId="77777777" w:rsidR="001630AC" w:rsidRPr="001630AC" w:rsidRDefault="001630AC" w:rsidP="001630AC">
      <w:pPr>
        <w:jc w:val="both"/>
      </w:pPr>
      <w:r w:rsidRPr="001630AC">
        <w:t xml:space="preserve">A mutação no gene CDKL5 está associada a um distúrbio </w:t>
      </w:r>
      <w:proofErr w:type="spellStart"/>
      <w:r w:rsidRPr="001630AC">
        <w:t>neurodesenvolvimental</w:t>
      </w:r>
      <w:proofErr w:type="spellEnd"/>
      <w:r w:rsidRPr="001630AC">
        <w:t xml:space="preserve"> raro, que muitas vezes inclui crises epiléticas de difícil controle. A dieta cetogênica, em alguns casos, pode ser considerada como uma opção terapêutica para pacientes com essa mutação, dada a sua eficácia em reduzir a frequência de crises epiléticas em alguns outros distúrbios neurológicos. Aqui está como eu explicaria e estruturaria essa dieta para um paciente com mutação no gene CDKL5:</w:t>
      </w:r>
    </w:p>
    <w:p w14:paraId="563F76BF" w14:textId="77777777" w:rsidR="001630AC" w:rsidRPr="001630AC" w:rsidRDefault="001630AC" w:rsidP="001630AC">
      <w:pPr>
        <w:numPr>
          <w:ilvl w:val="0"/>
          <w:numId w:val="24"/>
        </w:numPr>
        <w:tabs>
          <w:tab w:val="clear" w:pos="720"/>
          <w:tab w:val="num" w:pos="0"/>
        </w:tabs>
        <w:jc w:val="both"/>
        <w:rPr>
          <w:b/>
          <w:bCs/>
        </w:rPr>
      </w:pPr>
      <w:r w:rsidRPr="001630AC">
        <w:rPr>
          <w:b/>
          <w:bCs/>
        </w:rPr>
        <w:t>Explicação Simplificada para Leigos:</w:t>
      </w:r>
    </w:p>
    <w:p w14:paraId="5BBB5F8B" w14:textId="77777777" w:rsidR="001630AC" w:rsidRPr="001630AC" w:rsidRDefault="001630AC" w:rsidP="001630AC">
      <w:pPr>
        <w:jc w:val="both"/>
        <w:rPr>
          <w:b/>
          <w:bCs/>
        </w:rPr>
      </w:pPr>
      <w:r w:rsidRPr="001630AC">
        <w:rPr>
          <w:b/>
          <w:bCs/>
        </w:rPr>
        <w:t xml:space="preserve">. O que é a Dieta Cetogênica: </w:t>
      </w:r>
      <w:r w:rsidRPr="001630AC">
        <w:t>É um plano alimentar que aumenta o consumo de gorduras e reduz significativamente os carboidratos, com o objetivo de mudar a fonte de energia do corpo de glicose (açúcar) para cetonas, produzidas pela quebra de gorduras.</w:t>
      </w:r>
    </w:p>
    <w:p w14:paraId="3E4D2F63" w14:textId="77777777" w:rsidR="001630AC" w:rsidRPr="001630AC" w:rsidRDefault="001630AC" w:rsidP="001630AC">
      <w:pPr>
        <w:jc w:val="both"/>
        <w:rPr>
          <w:b/>
          <w:bCs/>
        </w:rPr>
      </w:pPr>
      <w:r w:rsidRPr="001630AC">
        <w:rPr>
          <w:b/>
          <w:bCs/>
        </w:rPr>
        <w:t>. Relação com CDKL5: Pac</w:t>
      </w:r>
      <w:r w:rsidRPr="001630AC">
        <w:t>ientes com mutações no gene CDKL5 frequentemente sofrem de crises epiléticas, que podem ser difíceis de controlar com medicamentos convencionais. A dieta cetogênica tem potencial para ajudar a reduzir a frequência dessas crises.</w:t>
      </w:r>
    </w:p>
    <w:p w14:paraId="321FC547" w14:textId="77777777" w:rsidR="001630AC" w:rsidRPr="001630AC" w:rsidRDefault="001630AC" w:rsidP="001630AC">
      <w:pPr>
        <w:numPr>
          <w:ilvl w:val="0"/>
          <w:numId w:val="24"/>
        </w:numPr>
        <w:tabs>
          <w:tab w:val="clear" w:pos="720"/>
          <w:tab w:val="num" w:pos="0"/>
        </w:tabs>
        <w:jc w:val="both"/>
        <w:rPr>
          <w:b/>
          <w:bCs/>
        </w:rPr>
      </w:pPr>
      <w:r w:rsidRPr="001630AC">
        <w:rPr>
          <w:b/>
          <w:bCs/>
        </w:rPr>
        <w:t>Estruturação da Dieta:</w:t>
      </w:r>
    </w:p>
    <w:p w14:paraId="07E0063E" w14:textId="77777777" w:rsidR="001630AC" w:rsidRPr="001630AC" w:rsidRDefault="001630AC" w:rsidP="001630AC">
      <w:pPr>
        <w:jc w:val="both"/>
      </w:pPr>
      <w:r w:rsidRPr="001630AC">
        <w:rPr>
          <w:b/>
          <w:bCs/>
        </w:rPr>
        <w:t xml:space="preserve">. Avaliação Médica Inicial: </w:t>
      </w:r>
      <w:r w:rsidRPr="001630AC">
        <w:t>Antes de iniciar a dieta, é essencial uma avaliação médica completa. Isso inclui exames para verificar se há condições de saúde que possam ser afetadas negativamente pela dieta.</w:t>
      </w:r>
    </w:p>
    <w:p w14:paraId="385C3D02" w14:textId="77777777" w:rsidR="001630AC" w:rsidRPr="001630AC" w:rsidRDefault="001630AC" w:rsidP="001630AC">
      <w:pPr>
        <w:jc w:val="both"/>
        <w:rPr>
          <w:b/>
          <w:bCs/>
        </w:rPr>
      </w:pPr>
      <w:r w:rsidRPr="001630AC">
        <w:rPr>
          <w:b/>
          <w:bCs/>
        </w:rPr>
        <w:t xml:space="preserve">. Planejamento Nutricional: </w:t>
      </w:r>
      <w:r w:rsidRPr="001630AC">
        <w:t>Deve-se elaborar um plano alimentar detalhado, geralmente com a ajuda de um nutricionista. O plano precisa garantir uma ingestão adequada de nutrientes essenciais.</w:t>
      </w:r>
    </w:p>
    <w:p w14:paraId="459D5051" w14:textId="77777777" w:rsidR="001630AC" w:rsidRPr="001630AC" w:rsidRDefault="001630AC" w:rsidP="001630AC">
      <w:pPr>
        <w:jc w:val="both"/>
        <w:rPr>
          <w:b/>
          <w:bCs/>
        </w:rPr>
      </w:pPr>
      <w:r w:rsidRPr="001630AC">
        <w:rPr>
          <w:b/>
          <w:bCs/>
        </w:rPr>
        <w:t xml:space="preserve">. Proporção de Nutrientes: </w:t>
      </w:r>
      <w:r w:rsidRPr="001630AC">
        <w:t>A dieta geralmente segue uma proporção específica de gorduras, proteínas e carboidratos (por exemplo, 4:1, que representa quatro partes de gordura para cada parte de proteína e carboidratos combinados).</w:t>
      </w:r>
    </w:p>
    <w:p w14:paraId="3F1EFE0E" w14:textId="77777777" w:rsidR="001630AC" w:rsidRPr="001630AC" w:rsidRDefault="001630AC" w:rsidP="001630AC">
      <w:pPr>
        <w:numPr>
          <w:ilvl w:val="0"/>
          <w:numId w:val="24"/>
        </w:numPr>
        <w:tabs>
          <w:tab w:val="clear" w:pos="720"/>
          <w:tab w:val="num" w:pos="0"/>
        </w:tabs>
        <w:jc w:val="both"/>
        <w:rPr>
          <w:b/>
          <w:bCs/>
        </w:rPr>
      </w:pPr>
      <w:r w:rsidRPr="001630AC">
        <w:rPr>
          <w:b/>
          <w:bCs/>
        </w:rPr>
        <w:t>Monitoramento e Ajustes:</w:t>
      </w:r>
    </w:p>
    <w:p w14:paraId="230535A1" w14:textId="77777777" w:rsidR="001630AC" w:rsidRPr="001630AC" w:rsidRDefault="001630AC" w:rsidP="001630AC">
      <w:pPr>
        <w:jc w:val="both"/>
        <w:rPr>
          <w:b/>
          <w:bCs/>
        </w:rPr>
      </w:pPr>
      <w:r w:rsidRPr="001630AC">
        <w:rPr>
          <w:b/>
          <w:bCs/>
        </w:rPr>
        <w:t xml:space="preserve">. Acompanhamento Regular: </w:t>
      </w:r>
      <w:r w:rsidRPr="001630AC">
        <w:t>O acompanhamento médico e nutricional regular é crucial para monitorar a eficácia da dieta no controle das crises e para ajustar a dieta conforme necessário.</w:t>
      </w:r>
    </w:p>
    <w:p w14:paraId="19E73376" w14:textId="77777777" w:rsidR="001630AC" w:rsidRPr="001630AC" w:rsidRDefault="001630AC" w:rsidP="001630AC">
      <w:pPr>
        <w:jc w:val="both"/>
        <w:rPr>
          <w:b/>
          <w:bCs/>
        </w:rPr>
      </w:pPr>
      <w:r w:rsidRPr="001630AC">
        <w:rPr>
          <w:b/>
          <w:bCs/>
        </w:rPr>
        <w:t xml:space="preserve">. Observação de Efeitos Colaterais: </w:t>
      </w:r>
      <w:r w:rsidRPr="001630AC">
        <w:t>É importante observar quaisquer efeitos colaterais, como problemas gastrointestinais ou alterações no peso, e ajustar a dieta para minimizá-los.</w:t>
      </w:r>
    </w:p>
    <w:p w14:paraId="55AE04C4" w14:textId="77777777" w:rsidR="001630AC" w:rsidRPr="001630AC" w:rsidRDefault="001630AC" w:rsidP="001630AC">
      <w:pPr>
        <w:numPr>
          <w:ilvl w:val="0"/>
          <w:numId w:val="24"/>
        </w:numPr>
        <w:tabs>
          <w:tab w:val="clear" w:pos="720"/>
          <w:tab w:val="num" w:pos="0"/>
        </w:tabs>
        <w:jc w:val="both"/>
        <w:rPr>
          <w:b/>
          <w:bCs/>
        </w:rPr>
      </w:pPr>
      <w:r w:rsidRPr="001630AC">
        <w:rPr>
          <w:b/>
          <w:bCs/>
        </w:rPr>
        <w:t>Educação Familiar e do Paciente:</w:t>
      </w:r>
    </w:p>
    <w:p w14:paraId="0FF9B750" w14:textId="77777777" w:rsidR="001630AC" w:rsidRPr="001630AC" w:rsidRDefault="001630AC" w:rsidP="001630AC">
      <w:pPr>
        <w:jc w:val="both"/>
        <w:rPr>
          <w:b/>
          <w:bCs/>
        </w:rPr>
      </w:pPr>
      <w:r w:rsidRPr="001630AC">
        <w:rPr>
          <w:b/>
          <w:bCs/>
        </w:rPr>
        <w:t xml:space="preserve">. Informação e Apoio: </w:t>
      </w:r>
      <w:r w:rsidRPr="001630AC">
        <w:t>É importante educar o paciente e a família sobre como seguir a dieta, incluindo a escolha e preparação de alimentos adequados, e como lidar com situações especiais (como comer fora).</w:t>
      </w:r>
    </w:p>
    <w:p w14:paraId="79FA1EF2" w14:textId="77777777" w:rsidR="001630AC" w:rsidRPr="001630AC" w:rsidRDefault="001630AC" w:rsidP="001630AC">
      <w:pPr>
        <w:numPr>
          <w:ilvl w:val="0"/>
          <w:numId w:val="24"/>
        </w:numPr>
        <w:tabs>
          <w:tab w:val="clear" w:pos="720"/>
          <w:tab w:val="num" w:pos="0"/>
        </w:tabs>
        <w:jc w:val="both"/>
        <w:rPr>
          <w:b/>
          <w:bCs/>
        </w:rPr>
      </w:pPr>
      <w:r w:rsidRPr="001630AC">
        <w:rPr>
          <w:b/>
          <w:bCs/>
        </w:rPr>
        <w:t>Considerações Especiais:</w:t>
      </w:r>
    </w:p>
    <w:p w14:paraId="0B823489" w14:textId="77777777" w:rsidR="001630AC" w:rsidRPr="001630AC" w:rsidRDefault="001630AC" w:rsidP="001630AC">
      <w:pPr>
        <w:jc w:val="both"/>
        <w:rPr>
          <w:b/>
          <w:bCs/>
        </w:rPr>
      </w:pPr>
      <w:r w:rsidRPr="001630AC">
        <w:rPr>
          <w:b/>
          <w:bCs/>
        </w:rPr>
        <w:t xml:space="preserve">. Necessidades Individuais: </w:t>
      </w:r>
      <w:r w:rsidRPr="001630AC">
        <w:t>Deve-se levar em conta as necessidades nutricionais individuais, preferências alimentares e a rotina diária do paciente.</w:t>
      </w:r>
    </w:p>
    <w:p w14:paraId="1D2620BF" w14:textId="77777777" w:rsidR="001630AC" w:rsidRPr="001630AC" w:rsidRDefault="001630AC" w:rsidP="001630AC">
      <w:pPr>
        <w:jc w:val="both"/>
        <w:rPr>
          <w:b/>
          <w:bCs/>
        </w:rPr>
      </w:pPr>
      <w:r w:rsidRPr="001630AC">
        <w:rPr>
          <w:b/>
          <w:bCs/>
        </w:rPr>
        <w:t xml:space="preserve">. Suplementação: </w:t>
      </w:r>
      <w:r w:rsidRPr="001630AC">
        <w:t>Em alguns casos, pode ser necessário suplementar a dieta com vitaminas e minerais.</w:t>
      </w:r>
    </w:p>
    <w:p w14:paraId="5AC302F9" w14:textId="77777777" w:rsidR="001630AC" w:rsidRPr="001630AC" w:rsidRDefault="001630AC" w:rsidP="001630AC">
      <w:pPr>
        <w:numPr>
          <w:ilvl w:val="0"/>
          <w:numId w:val="24"/>
        </w:numPr>
        <w:tabs>
          <w:tab w:val="clear" w:pos="720"/>
          <w:tab w:val="num" w:pos="0"/>
        </w:tabs>
        <w:jc w:val="both"/>
        <w:rPr>
          <w:b/>
          <w:bCs/>
        </w:rPr>
      </w:pPr>
      <w:r w:rsidRPr="001630AC">
        <w:rPr>
          <w:b/>
          <w:bCs/>
        </w:rPr>
        <w:lastRenderedPageBreak/>
        <w:t>Reavaliação Periódica:</w:t>
      </w:r>
    </w:p>
    <w:p w14:paraId="0655DE28" w14:textId="77777777" w:rsidR="001630AC" w:rsidRPr="001630AC" w:rsidRDefault="001630AC" w:rsidP="001630AC">
      <w:pPr>
        <w:jc w:val="both"/>
      </w:pPr>
      <w:r w:rsidRPr="001630AC">
        <w:t>. A eficácia da dieta no controle das crises epiléticas deve ser reavaliada periodicamente, e a continuidade da dieta deve ser considerada com base nos resultados e na tolerabilidade do paciente.</w:t>
      </w:r>
    </w:p>
    <w:p w14:paraId="273853E3" w14:textId="77777777" w:rsidR="001630AC" w:rsidRPr="001630AC" w:rsidRDefault="001630AC" w:rsidP="001630AC">
      <w:pPr>
        <w:jc w:val="both"/>
      </w:pPr>
      <w:r w:rsidRPr="001630AC">
        <w:t>É fundamental lembrar que a dieta cetogênica para pacientes com mutação no gene CDKL5 deve ser sempre conduzida e monitorada por uma equipe multidisciplinar, incluindo neurologistas, nutricionistas e outros profissionais de saúde.</w:t>
      </w:r>
    </w:p>
    <w:p w14:paraId="36F6FD83" w14:textId="77777777" w:rsidR="001630AC" w:rsidRPr="001630AC" w:rsidRDefault="001630AC" w:rsidP="001630AC">
      <w:pPr>
        <w:jc w:val="both"/>
        <w:rPr>
          <w:b/>
          <w:bCs/>
        </w:rPr>
      </w:pPr>
      <w:r w:rsidRPr="001630AC">
        <w:rPr>
          <w:b/>
          <w:bCs/>
        </w:rPr>
        <w:t>Glossário</w:t>
      </w:r>
    </w:p>
    <w:p w14:paraId="3C686075"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CDKL5: </w:t>
      </w:r>
      <w:r w:rsidRPr="001630AC">
        <w:t>Refere-se ao gene "</w:t>
      </w:r>
      <w:proofErr w:type="spellStart"/>
      <w:r w:rsidRPr="001630AC">
        <w:t>Cyclin-Dependent</w:t>
      </w:r>
      <w:proofErr w:type="spellEnd"/>
      <w:r w:rsidRPr="001630AC">
        <w:t xml:space="preserve"> </w:t>
      </w:r>
      <w:proofErr w:type="spellStart"/>
      <w:r w:rsidRPr="001630AC">
        <w:t>Kinase</w:t>
      </w:r>
      <w:proofErr w:type="spellEnd"/>
      <w:r w:rsidRPr="001630AC">
        <w:t xml:space="preserve">-Like 5", cujas mutações estão associadas a um distúrbio </w:t>
      </w:r>
      <w:proofErr w:type="spellStart"/>
      <w:r w:rsidRPr="001630AC">
        <w:t>neurodesenvolvimental</w:t>
      </w:r>
      <w:proofErr w:type="spellEnd"/>
      <w:r w:rsidRPr="001630AC">
        <w:t xml:space="preserve"> raro que frequentemente inclui crises epiléticas.</w:t>
      </w:r>
    </w:p>
    <w:p w14:paraId="0B49487E" w14:textId="1D335FC6" w:rsidR="001630AC" w:rsidRPr="001630AC" w:rsidRDefault="001630AC" w:rsidP="001630AC">
      <w:pPr>
        <w:numPr>
          <w:ilvl w:val="0"/>
          <w:numId w:val="25"/>
        </w:numPr>
        <w:tabs>
          <w:tab w:val="clear" w:pos="720"/>
          <w:tab w:val="num" w:pos="0"/>
        </w:tabs>
        <w:jc w:val="both"/>
        <w:rPr>
          <w:b/>
          <w:bCs/>
        </w:rPr>
      </w:pPr>
      <w:r w:rsidRPr="001630AC">
        <w:rPr>
          <w:b/>
          <w:bCs/>
        </w:rPr>
        <w:t xml:space="preserve">Distúrbio </w:t>
      </w:r>
      <w:proofErr w:type="spellStart"/>
      <w:r w:rsidRPr="001630AC">
        <w:rPr>
          <w:b/>
          <w:bCs/>
        </w:rPr>
        <w:t>Neurodesenvolvimental</w:t>
      </w:r>
      <w:proofErr w:type="spellEnd"/>
      <w:r w:rsidRPr="001630AC">
        <w:rPr>
          <w:b/>
          <w:bCs/>
        </w:rPr>
        <w:t xml:space="preserve">: </w:t>
      </w:r>
      <w:r w:rsidRPr="001630AC">
        <w:t>Condições que afetam o desenvolvimento do cérebro e do sistema nervoso, resultando em dificuldades na função cerebral, como na aprendizagem, comportamento e mobilidade.</w:t>
      </w:r>
    </w:p>
    <w:p w14:paraId="156EB10A"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Crises Epiléticas: </w:t>
      </w:r>
      <w:r w:rsidRPr="001630AC">
        <w:t>Episódios de atividade cerebral anormal que podem causar convulsões físicas, alterações sensoriais e perda de consciência.</w:t>
      </w:r>
    </w:p>
    <w:p w14:paraId="528A8700" w14:textId="77777777" w:rsidR="001630AC" w:rsidRPr="001630AC" w:rsidRDefault="001630AC" w:rsidP="001630AC">
      <w:pPr>
        <w:numPr>
          <w:ilvl w:val="0"/>
          <w:numId w:val="25"/>
        </w:numPr>
        <w:tabs>
          <w:tab w:val="clear" w:pos="720"/>
          <w:tab w:val="num" w:pos="0"/>
        </w:tabs>
        <w:jc w:val="both"/>
      </w:pPr>
      <w:r w:rsidRPr="001630AC">
        <w:rPr>
          <w:b/>
          <w:bCs/>
        </w:rPr>
        <w:t xml:space="preserve">Dieta Cetogênica: </w:t>
      </w:r>
      <w:r w:rsidRPr="001630AC">
        <w:t>Um regime alimentar que foca em uma alta ingestão de gorduras e baixa ingestão de carboidratos, induzindo o corpo a usar cetonas como fonte de energia em vez de glicose.</w:t>
      </w:r>
    </w:p>
    <w:p w14:paraId="2769F7F3"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Cetonas: </w:t>
      </w:r>
      <w:r w:rsidRPr="001630AC">
        <w:t>Moléculas produzidas pelo fígado a partir da quebra de gorduras, usadas como fonte alternativa de energia quando a glicose é escassa.</w:t>
      </w:r>
    </w:p>
    <w:p w14:paraId="2759DCCD"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Glicose: </w:t>
      </w:r>
      <w:r w:rsidRPr="001630AC">
        <w:t>Um tipo de açúcar que serve como a principal fonte de energia para as células do corpo.</w:t>
      </w:r>
    </w:p>
    <w:p w14:paraId="3D786ECD"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Avaliação Médica Inicial: </w:t>
      </w:r>
      <w:r w:rsidRPr="001630AC">
        <w:t>Exames e consultas médicas feitas antes de iniciar a dieta para garantir que ela seja segura e adequada para o paciente.</w:t>
      </w:r>
    </w:p>
    <w:p w14:paraId="503F8F81"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Planejamento Nutricional: </w:t>
      </w:r>
      <w:r w:rsidRPr="001630AC">
        <w:t>Desenvolvimento de um plano de dieta detalhado, geralmente por um nutricionista, para garantir o equilíbrio e a adequação nutricional.</w:t>
      </w:r>
    </w:p>
    <w:p w14:paraId="31712A52"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Proporção de Nutrientes: </w:t>
      </w:r>
      <w:r w:rsidRPr="001630AC">
        <w:t>A relação específica de gorduras, proteínas e carboidratos na dieta cetogênica, como a proporção 4:1.</w:t>
      </w:r>
    </w:p>
    <w:p w14:paraId="5D715930" w14:textId="77777777" w:rsidR="001630AC" w:rsidRPr="001630AC" w:rsidRDefault="001630AC" w:rsidP="001630AC">
      <w:pPr>
        <w:numPr>
          <w:ilvl w:val="0"/>
          <w:numId w:val="25"/>
        </w:numPr>
        <w:tabs>
          <w:tab w:val="clear" w:pos="720"/>
          <w:tab w:val="num" w:pos="0"/>
        </w:tabs>
        <w:jc w:val="both"/>
      </w:pPr>
      <w:r w:rsidRPr="001630AC">
        <w:rPr>
          <w:b/>
          <w:bCs/>
        </w:rPr>
        <w:t xml:space="preserve">Efeitos Colaterais: </w:t>
      </w:r>
      <w:r w:rsidRPr="001630AC">
        <w:t>Reações negativas ou não desejadas que podem ocorrer como resultado da dieta, como problemas gastrointestinais ou alterações no peso.</w:t>
      </w:r>
    </w:p>
    <w:p w14:paraId="607778A0"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Suplementação: </w:t>
      </w:r>
      <w:r w:rsidRPr="001630AC">
        <w:t>Adição de vitaminas, minerais e outros nutrientes à dieta para garantir uma nutrição adequada.</w:t>
      </w:r>
    </w:p>
    <w:p w14:paraId="625B8B6F" w14:textId="77777777" w:rsidR="001630AC" w:rsidRPr="001630AC" w:rsidRDefault="001630AC" w:rsidP="001630AC">
      <w:pPr>
        <w:numPr>
          <w:ilvl w:val="0"/>
          <w:numId w:val="25"/>
        </w:numPr>
        <w:tabs>
          <w:tab w:val="clear" w:pos="720"/>
          <w:tab w:val="num" w:pos="0"/>
        </w:tabs>
        <w:jc w:val="both"/>
        <w:rPr>
          <w:b/>
          <w:bCs/>
        </w:rPr>
      </w:pPr>
      <w:r w:rsidRPr="001630AC">
        <w:rPr>
          <w:b/>
          <w:bCs/>
        </w:rPr>
        <w:t xml:space="preserve">Reavaliação Periódica: </w:t>
      </w:r>
      <w:r w:rsidRPr="001630AC">
        <w:t>Processo de verificar regularmente a eficácia da dieta no controle das crises epiléticas e ajustar o plano de tratamento conforme necessário.</w:t>
      </w:r>
    </w:p>
    <w:p w14:paraId="389FFE22" w14:textId="452BE86A" w:rsidR="001630AC" w:rsidRDefault="001630AC" w:rsidP="001630AC">
      <w:pPr>
        <w:jc w:val="both"/>
      </w:pPr>
    </w:p>
    <w:p w14:paraId="40800B8A" w14:textId="25F501E8" w:rsidR="007E654B" w:rsidRDefault="007E654B" w:rsidP="001630AC">
      <w:pPr>
        <w:jc w:val="both"/>
      </w:pPr>
    </w:p>
    <w:p w14:paraId="4356D8CE" w14:textId="75C82129" w:rsidR="00EE59EF" w:rsidRDefault="00EE59EF" w:rsidP="001630AC">
      <w:pPr>
        <w:jc w:val="both"/>
      </w:pPr>
    </w:p>
    <w:p w14:paraId="1ADF7290" w14:textId="064D0FBB" w:rsidR="00EE59EF" w:rsidRPr="00EE59EF" w:rsidRDefault="00B3318F" w:rsidP="00EE59EF">
      <w:pPr>
        <w:jc w:val="both"/>
        <w:rPr>
          <w:b/>
          <w:bCs/>
          <w:sz w:val="28"/>
          <w:szCs w:val="28"/>
        </w:rPr>
      </w:pPr>
      <w:r>
        <w:rPr>
          <w:b/>
          <w:bCs/>
          <w:sz w:val="28"/>
          <w:szCs w:val="28"/>
          <w:highlight w:val="lightGray"/>
        </w:rPr>
        <w:lastRenderedPageBreak/>
        <w:t>10</w:t>
      </w:r>
      <w:r w:rsidR="00EE59EF" w:rsidRPr="00EE59EF">
        <w:rPr>
          <w:b/>
          <w:bCs/>
          <w:sz w:val="28"/>
          <w:szCs w:val="28"/>
          <w:highlight w:val="lightGray"/>
        </w:rPr>
        <w:t>. Risco de Mortalidade Precoce na Desordem da Deficiência de CDKL5</w:t>
      </w:r>
    </w:p>
    <w:p w14:paraId="093AB40A" w14:textId="77777777" w:rsidR="00EE59EF" w:rsidRPr="00EE59EF" w:rsidRDefault="00EE59EF" w:rsidP="00EE59EF">
      <w:pPr>
        <w:jc w:val="both"/>
      </w:pPr>
      <w:r w:rsidRPr="00EE59EF">
        <w:t>A Desordem da Deficiência de CDKL5 (DDC) é uma condição neurológica rara que se manifesta logo nos primeiros meses de vida, caracterizada por convulsões precoces, atrasos significativos no desenvolvimento e dificuldades na mobilidade e na comunicação. Um dos aspectos mais preocupantes desta desordem é o risco aumentado de mortalidade precoce entre os pacientes, o que requer atenção especial de cuidadores, familiares e profissionais de saúde.</w:t>
      </w:r>
    </w:p>
    <w:p w14:paraId="2C19A02D" w14:textId="77777777" w:rsidR="00EE59EF" w:rsidRPr="00EE59EF" w:rsidRDefault="00EE59EF" w:rsidP="00EE59EF">
      <w:pPr>
        <w:jc w:val="both"/>
      </w:pPr>
      <w:r w:rsidRPr="00EE59EF">
        <w:t>Vários fatores contribuem para o risco elevado de mortalidade em pacientes com DDC, incluindo a gravidade e frequência das convulsões, que podem ser difíceis de controlar mesmo com medicamentos antiepilépticos. Além disso, complicações respiratórias e problemas alimentares devido à dificuldade de deglutição aumentam o risco de pneumonias aspirativas, que podem ser fatais.</w:t>
      </w:r>
    </w:p>
    <w:p w14:paraId="6E22AF31" w14:textId="77777777" w:rsidR="00EE59EF" w:rsidRPr="00EE59EF" w:rsidRDefault="00EE59EF" w:rsidP="00EE59EF">
      <w:pPr>
        <w:jc w:val="both"/>
      </w:pPr>
      <w:r w:rsidRPr="00EE59EF">
        <w:t>Outro fator de risco é a possibilidade de Síndrome da Morte Súbita em Epilepsia (SUDEP), um evento trágico e ainda pouco compreendido, onde um indivíduo com epilepsia morre subitamente e sem uma causa de morte identificável.</w:t>
      </w:r>
    </w:p>
    <w:p w14:paraId="43A7EAA1" w14:textId="22F1607D" w:rsidR="00EE59EF" w:rsidRDefault="00EE59EF" w:rsidP="00EE59EF">
      <w:pPr>
        <w:jc w:val="both"/>
      </w:pPr>
      <w:r w:rsidRPr="00EE59EF">
        <w:t>Para mitigar esses riscos, é fundamental um acompanhamento médico contínuo, que inclua uma equipe multidisciplinar especializada no manejo da epilepsia, terapias respiratórias e nutricionais adequadas, além de uma vigilância constante para prevenir possíveis complicações. A esperança reside na pesquisa contínua e no desenvolvimento de novas terapias que possam oferecer melhores controles das convulsões e melhorar a qualidade de vida dos pacientes.</w:t>
      </w:r>
    </w:p>
    <w:p w14:paraId="210F6BE3" w14:textId="77777777" w:rsidR="00EE59EF" w:rsidRPr="00EE59EF" w:rsidRDefault="00EE59EF" w:rsidP="00EE59EF">
      <w:pPr>
        <w:jc w:val="both"/>
      </w:pPr>
    </w:p>
    <w:p w14:paraId="1BE0F7D6" w14:textId="5CDC0DDE" w:rsidR="00EE59EF" w:rsidRPr="00EE59EF" w:rsidRDefault="00EE59EF" w:rsidP="00EE59EF">
      <w:pPr>
        <w:jc w:val="both"/>
        <w:rPr>
          <w:b/>
          <w:bCs/>
        </w:rPr>
      </w:pPr>
      <w:r w:rsidRPr="00EE59EF">
        <w:rPr>
          <w:b/>
          <w:bCs/>
        </w:rPr>
        <w:t>Glossário</w:t>
      </w:r>
    </w:p>
    <w:p w14:paraId="20907BF3" w14:textId="77777777" w:rsidR="00EE59EF" w:rsidRPr="00EE59EF" w:rsidRDefault="00EE59EF" w:rsidP="00EE59EF">
      <w:pPr>
        <w:numPr>
          <w:ilvl w:val="0"/>
          <w:numId w:val="58"/>
        </w:numPr>
        <w:jc w:val="both"/>
      </w:pPr>
      <w:r w:rsidRPr="00EE59EF">
        <w:rPr>
          <w:b/>
          <w:bCs/>
        </w:rPr>
        <w:t>Desordem da Deficiência de CDKL5 (DDC):</w:t>
      </w:r>
      <w:r w:rsidRPr="00EE59EF">
        <w:t xml:space="preserve"> Uma condição genética rara que afeta o desenvolvimento cerebral, causando convulsões, atrasos no desenvolvimento e dificuldades motoras e de comunicação.</w:t>
      </w:r>
    </w:p>
    <w:p w14:paraId="61EFDD63" w14:textId="77777777" w:rsidR="00EE59EF" w:rsidRPr="00EE59EF" w:rsidRDefault="00EE59EF" w:rsidP="00EE59EF">
      <w:pPr>
        <w:numPr>
          <w:ilvl w:val="0"/>
          <w:numId w:val="58"/>
        </w:numPr>
        <w:jc w:val="both"/>
      </w:pPr>
      <w:r w:rsidRPr="00EE59EF">
        <w:rPr>
          <w:b/>
          <w:bCs/>
        </w:rPr>
        <w:t>Convulsões:</w:t>
      </w:r>
      <w:r w:rsidRPr="00EE59EF">
        <w:t xml:space="preserve"> Episódios de atividade elétrica anormal no cérebro, que podem causar movimentos involuntários, alterações de comportamento, perda de consciência, entre outros sintomas.</w:t>
      </w:r>
    </w:p>
    <w:p w14:paraId="4A0CFD13" w14:textId="77777777" w:rsidR="00EE59EF" w:rsidRPr="00EE59EF" w:rsidRDefault="00EE59EF" w:rsidP="00EE59EF">
      <w:pPr>
        <w:numPr>
          <w:ilvl w:val="0"/>
          <w:numId w:val="58"/>
        </w:numPr>
        <w:jc w:val="both"/>
      </w:pPr>
      <w:r w:rsidRPr="00EE59EF">
        <w:rPr>
          <w:b/>
          <w:bCs/>
        </w:rPr>
        <w:t>Medicamentos Antiepilépticos:</w:t>
      </w:r>
      <w:r w:rsidRPr="00EE59EF">
        <w:t xml:space="preserve"> Remédios utilizados para controlar as convulsões em pessoas com epilepsia ou outras desordens convulsivas.</w:t>
      </w:r>
    </w:p>
    <w:p w14:paraId="6F55A122" w14:textId="77777777" w:rsidR="00EE59EF" w:rsidRPr="00EE59EF" w:rsidRDefault="00EE59EF" w:rsidP="00EE59EF">
      <w:pPr>
        <w:numPr>
          <w:ilvl w:val="0"/>
          <w:numId w:val="58"/>
        </w:numPr>
        <w:jc w:val="both"/>
      </w:pPr>
      <w:r w:rsidRPr="00EE59EF">
        <w:rPr>
          <w:b/>
          <w:bCs/>
        </w:rPr>
        <w:t>Pneumonia Aspirativa:</w:t>
      </w:r>
      <w:r w:rsidRPr="00EE59EF">
        <w:t xml:space="preserve"> Uma infecção pulmonar que ocorre quando alimentos, saliva, líquidos ou vômitos são inalados para os pulmões, podendo ser mais comum em pessoas com dificuldades de deglutição.</w:t>
      </w:r>
    </w:p>
    <w:p w14:paraId="43139062" w14:textId="77777777" w:rsidR="00EE59EF" w:rsidRPr="00EE59EF" w:rsidRDefault="00EE59EF" w:rsidP="00EE59EF">
      <w:pPr>
        <w:numPr>
          <w:ilvl w:val="0"/>
          <w:numId w:val="58"/>
        </w:numPr>
        <w:jc w:val="both"/>
      </w:pPr>
      <w:r w:rsidRPr="00EE59EF">
        <w:rPr>
          <w:b/>
          <w:bCs/>
        </w:rPr>
        <w:t>Síndrome da Morte Súbita em Epilepsia (SUDEP):</w:t>
      </w:r>
      <w:r w:rsidRPr="00EE59EF">
        <w:t xml:space="preserve"> Uma fatalidade inesperada em uma pessoa com epilepsia, que não é causada por um acidente ou outro episódio explicável, e ocorre sem testemunhas.</w:t>
      </w:r>
    </w:p>
    <w:p w14:paraId="6096E354" w14:textId="77777777" w:rsidR="00EE59EF" w:rsidRPr="00EE59EF" w:rsidRDefault="00EE59EF" w:rsidP="00EE59EF">
      <w:pPr>
        <w:numPr>
          <w:ilvl w:val="0"/>
          <w:numId w:val="58"/>
        </w:numPr>
        <w:jc w:val="both"/>
      </w:pPr>
      <w:r w:rsidRPr="00EE59EF">
        <w:rPr>
          <w:b/>
          <w:bCs/>
        </w:rPr>
        <w:t>Deglutição:</w:t>
      </w:r>
      <w:r w:rsidRPr="00EE59EF">
        <w:t xml:space="preserve"> O processo de engolir alimentos e líquidos.</w:t>
      </w:r>
    </w:p>
    <w:p w14:paraId="179C04A8" w14:textId="77777777" w:rsidR="00EE59EF" w:rsidRPr="00EE59EF" w:rsidRDefault="00EE59EF" w:rsidP="00EE59EF">
      <w:pPr>
        <w:numPr>
          <w:ilvl w:val="0"/>
          <w:numId w:val="58"/>
        </w:numPr>
        <w:jc w:val="both"/>
      </w:pPr>
      <w:r w:rsidRPr="00EE59EF">
        <w:rPr>
          <w:b/>
          <w:bCs/>
        </w:rPr>
        <w:t>Equipe Multidisciplinar:</w:t>
      </w:r>
      <w:r w:rsidRPr="00EE59EF">
        <w:t xml:space="preserve"> Um grupo de profissionais de saúde de diferentes especialidades que trabalham juntos para oferecer um tratamento completo e integrado ao paciente.</w:t>
      </w:r>
    </w:p>
    <w:p w14:paraId="56886DC8" w14:textId="77777777" w:rsidR="007E654B" w:rsidRDefault="007E654B" w:rsidP="001630AC">
      <w:pPr>
        <w:jc w:val="both"/>
      </w:pPr>
    </w:p>
    <w:p w14:paraId="2A6F0C38" w14:textId="0CE8BEB3" w:rsidR="007E654B" w:rsidRPr="004B206C" w:rsidRDefault="00EE59EF" w:rsidP="007E654B">
      <w:pPr>
        <w:jc w:val="both"/>
      </w:pPr>
      <w:r>
        <w:rPr>
          <w:b/>
          <w:bCs/>
          <w:sz w:val="28"/>
          <w:szCs w:val="28"/>
          <w:highlight w:val="lightGray"/>
        </w:rPr>
        <w:lastRenderedPageBreak/>
        <w:t>1</w:t>
      </w:r>
      <w:r w:rsidR="00B3318F">
        <w:rPr>
          <w:b/>
          <w:bCs/>
          <w:sz w:val="28"/>
          <w:szCs w:val="28"/>
          <w:highlight w:val="lightGray"/>
        </w:rPr>
        <w:t>1</w:t>
      </w:r>
      <w:r w:rsidR="007E654B" w:rsidRPr="00254A44">
        <w:rPr>
          <w:b/>
          <w:bCs/>
          <w:sz w:val="28"/>
          <w:szCs w:val="28"/>
          <w:highlight w:val="lightGray"/>
        </w:rPr>
        <w:t>.</w:t>
      </w:r>
      <w:r w:rsidR="007E654B" w:rsidRPr="00DE26F7">
        <w:rPr>
          <w:b/>
          <w:bCs/>
          <w:sz w:val="28"/>
          <w:szCs w:val="28"/>
          <w:highlight w:val="lightGray"/>
        </w:rPr>
        <w:t xml:space="preserve"> </w:t>
      </w:r>
      <w:r w:rsidR="00C70065">
        <w:rPr>
          <w:b/>
          <w:bCs/>
          <w:sz w:val="28"/>
          <w:szCs w:val="28"/>
          <w:highlight w:val="lightGray"/>
        </w:rPr>
        <w:t>Algumas futuras</w:t>
      </w:r>
      <w:r w:rsidR="00254A44">
        <w:rPr>
          <w:b/>
          <w:bCs/>
          <w:sz w:val="28"/>
          <w:szCs w:val="28"/>
          <w:highlight w:val="lightGray"/>
        </w:rPr>
        <w:t xml:space="preserve"> o</w:t>
      </w:r>
      <w:r w:rsidR="007E654B" w:rsidRPr="00254A44">
        <w:rPr>
          <w:b/>
          <w:bCs/>
          <w:sz w:val="28"/>
          <w:szCs w:val="28"/>
          <w:highlight w:val="lightGray"/>
        </w:rPr>
        <w:t xml:space="preserve">pções terapêuticas para a cura </w:t>
      </w:r>
      <w:r w:rsidR="00C70065">
        <w:rPr>
          <w:b/>
          <w:bCs/>
          <w:sz w:val="28"/>
          <w:szCs w:val="28"/>
          <w:highlight w:val="lightGray"/>
        </w:rPr>
        <w:t xml:space="preserve">da Desordem por Deficiência de </w:t>
      </w:r>
      <w:r w:rsidR="007E654B" w:rsidRPr="00254A44">
        <w:rPr>
          <w:b/>
          <w:bCs/>
          <w:sz w:val="28"/>
          <w:szCs w:val="28"/>
          <w:highlight w:val="lightGray"/>
        </w:rPr>
        <w:t>CDKL5</w:t>
      </w:r>
    </w:p>
    <w:p w14:paraId="01349671" w14:textId="77777777" w:rsidR="007E654B" w:rsidRPr="007E654B" w:rsidRDefault="007E654B" w:rsidP="007E654B">
      <w:pPr>
        <w:jc w:val="both"/>
      </w:pPr>
      <w:r w:rsidRPr="007E654B">
        <w:t>A terapia para condições causadas por mutações no gene CDKL5, especialmente considerando sua localização no cromossomo sexual X, é um campo de pesquisa ativo. Em meninas, que possuem dois cromossomos X, uma das cópias do gene CDKL5 pode ser normal enquanto a outra é mutada. No entanto, devido ao fenômeno de inativação do cromossomo X, que acontece aleatoriamente em células femininas, ambas as cópias do gene (normal e mutada) podem ser expressas de forma variável em diferentes células. Isso complica a abordagem terapêutica.</w:t>
      </w:r>
    </w:p>
    <w:p w14:paraId="597C1536" w14:textId="77777777" w:rsidR="007E654B" w:rsidRPr="007E654B" w:rsidRDefault="007E654B" w:rsidP="007E654B">
      <w:pPr>
        <w:jc w:val="both"/>
      </w:pPr>
      <w:r w:rsidRPr="007E654B">
        <w:t>Algumas abordagens potenciais para o tratamento de mutações no gene CDKL5 incluem:</w:t>
      </w:r>
    </w:p>
    <w:p w14:paraId="0846A03F" w14:textId="77777777" w:rsidR="007E654B" w:rsidRPr="007E654B" w:rsidRDefault="007E654B" w:rsidP="007E654B">
      <w:pPr>
        <w:numPr>
          <w:ilvl w:val="0"/>
          <w:numId w:val="26"/>
        </w:numPr>
        <w:jc w:val="both"/>
      </w:pPr>
      <w:r w:rsidRPr="007E654B">
        <w:rPr>
          <w:b/>
          <w:bCs/>
        </w:rPr>
        <w:t>Terapia Gênica</w:t>
      </w:r>
      <w:r w:rsidRPr="007E654B">
        <w:t>: Esta abordagem envolve a introdução de uma cópia funcional do gene CDKL5 nas células do paciente. A terapia gênica pode ajudar a restaurar a função da proteína CDKL5 nas células onde o gene mutado é expresso.</w:t>
      </w:r>
    </w:p>
    <w:p w14:paraId="187E57D9" w14:textId="77777777" w:rsidR="007E654B" w:rsidRPr="007E654B" w:rsidRDefault="007E654B" w:rsidP="007E654B">
      <w:pPr>
        <w:numPr>
          <w:ilvl w:val="0"/>
          <w:numId w:val="26"/>
        </w:numPr>
        <w:jc w:val="both"/>
      </w:pPr>
      <w:r w:rsidRPr="007E654B">
        <w:rPr>
          <w:b/>
          <w:bCs/>
        </w:rPr>
        <w:t>Edição Genômica</w:t>
      </w:r>
      <w:r w:rsidRPr="007E654B">
        <w:t>: Técnicas como CRISPR/Cas9 podem ser exploradas para corrigir a mutação no próprio DNA. Este método oferece a possibilidade de uma correção permanente, mas ainda enfrenta desafios significativos em termos de precisão, eficácia e segurança.</w:t>
      </w:r>
    </w:p>
    <w:p w14:paraId="41FCD3D5" w14:textId="77777777" w:rsidR="007E654B" w:rsidRPr="007E654B" w:rsidRDefault="007E654B" w:rsidP="007E654B">
      <w:pPr>
        <w:numPr>
          <w:ilvl w:val="0"/>
          <w:numId w:val="26"/>
        </w:numPr>
        <w:jc w:val="both"/>
      </w:pPr>
      <w:r w:rsidRPr="007E654B">
        <w:rPr>
          <w:b/>
          <w:bCs/>
        </w:rPr>
        <w:t>Ativação Seletiva do Cromossomo X</w:t>
      </w:r>
      <w:r w:rsidRPr="007E654B">
        <w:t>: Em teoria, seria possível ativar seletivamente o cromossomo X que contém a cópia normal do gene CDKL5 nas células onde a cópia mutada está ativa. Essa abordagem é complexa e requer um entendimento mais profundo da inativação do cromossomo X.</w:t>
      </w:r>
    </w:p>
    <w:p w14:paraId="1B576E78" w14:textId="77777777" w:rsidR="007E654B" w:rsidRPr="007E654B" w:rsidRDefault="007E654B" w:rsidP="007E654B">
      <w:pPr>
        <w:numPr>
          <w:ilvl w:val="0"/>
          <w:numId w:val="26"/>
        </w:numPr>
        <w:jc w:val="both"/>
      </w:pPr>
      <w:r w:rsidRPr="007E654B">
        <w:rPr>
          <w:b/>
          <w:bCs/>
        </w:rPr>
        <w:t>Terapia de Substituição de Proteínas</w:t>
      </w:r>
      <w:r w:rsidRPr="007E654B">
        <w:t>: Pode envolver a administração de uma versão sintética ou recombinante da proteína CDKL5 para compensar a proteína deficiente ou ausente.</w:t>
      </w:r>
    </w:p>
    <w:p w14:paraId="0435AE24" w14:textId="77777777" w:rsidR="007E654B" w:rsidRPr="007E654B" w:rsidRDefault="007E654B" w:rsidP="007E654B">
      <w:pPr>
        <w:numPr>
          <w:ilvl w:val="0"/>
          <w:numId w:val="26"/>
        </w:numPr>
        <w:jc w:val="both"/>
      </w:pPr>
      <w:r w:rsidRPr="007E654B">
        <w:rPr>
          <w:b/>
          <w:bCs/>
        </w:rPr>
        <w:t>Medicamentos Moduladores</w:t>
      </w:r>
      <w:r w:rsidRPr="007E654B">
        <w:t>: Desenvolvimento de compostos que podem aumentar a função da proteína CDKL5 residual ou que podem aliviar os sintomas associados às mutações em CDKL5, como anticonvulsivantes para controlar as crises epilépticas.</w:t>
      </w:r>
    </w:p>
    <w:p w14:paraId="1A664591" w14:textId="77777777" w:rsidR="007E654B" w:rsidRPr="007E654B" w:rsidRDefault="007E654B" w:rsidP="007E654B">
      <w:pPr>
        <w:numPr>
          <w:ilvl w:val="0"/>
          <w:numId w:val="26"/>
        </w:numPr>
        <w:jc w:val="both"/>
      </w:pPr>
      <w:r w:rsidRPr="007E654B">
        <w:rPr>
          <w:b/>
          <w:bCs/>
        </w:rPr>
        <w:t>Tratamentos Sintomáticos</w:t>
      </w:r>
      <w:r w:rsidRPr="007E654B">
        <w:t>: Embora não tratem diretamente a causa genética, terapias para gerenciar os sintomas, como fisioterapia, terapia ocupacional e terapia da fala, são cruciais para melhorar a qualidade de vida das crianças afetadas.</w:t>
      </w:r>
    </w:p>
    <w:p w14:paraId="60877EC6" w14:textId="77777777" w:rsidR="007E654B" w:rsidRPr="007E654B" w:rsidRDefault="007E654B" w:rsidP="007E654B">
      <w:pPr>
        <w:jc w:val="both"/>
      </w:pPr>
      <w:r w:rsidRPr="007E654B">
        <w:t>É importante lembrar que muitas dessas abordagens ainda estão em estágios experimentais e podem não estar amplamente disponíveis. Além disso, cada paciente pode responder de maneira diferente a essas terapias, portanto, um plano de tratamento personalizado é essencial. A colaboração entre geneticistas, neurologistas, e outros profissionais de saúde é crucial no manejo desses casos.</w:t>
      </w:r>
    </w:p>
    <w:p w14:paraId="49176D7C" w14:textId="77777777" w:rsidR="007E654B" w:rsidRPr="007E654B" w:rsidRDefault="007E654B" w:rsidP="007E654B">
      <w:pPr>
        <w:jc w:val="both"/>
      </w:pPr>
    </w:p>
    <w:p w14:paraId="22D01C0B" w14:textId="77777777" w:rsidR="007E654B" w:rsidRPr="007E654B" w:rsidRDefault="007E654B" w:rsidP="007E654B">
      <w:pPr>
        <w:jc w:val="both"/>
        <w:rPr>
          <w:b/>
          <w:bCs/>
        </w:rPr>
      </w:pPr>
      <w:r w:rsidRPr="007E654B">
        <w:rPr>
          <w:b/>
          <w:bCs/>
        </w:rPr>
        <w:t>Glossário</w:t>
      </w:r>
    </w:p>
    <w:p w14:paraId="24D09E5A" w14:textId="77777777" w:rsidR="007E654B" w:rsidRPr="007E654B" w:rsidRDefault="007E654B" w:rsidP="007E654B">
      <w:pPr>
        <w:numPr>
          <w:ilvl w:val="0"/>
          <w:numId w:val="27"/>
        </w:numPr>
        <w:jc w:val="both"/>
      </w:pPr>
      <w:r w:rsidRPr="007E654B">
        <w:rPr>
          <w:b/>
          <w:bCs/>
        </w:rPr>
        <w:t>Terapia Gênica</w:t>
      </w:r>
      <w:r w:rsidRPr="007E654B">
        <w:t>: Método de tratamento que envolve inserir uma cópia funcional de um gene (neste caso, o gene CDKL5) nas células do paciente para restaurar uma função genética perdida ou alterada.</w:t>
      </w:r>
    </w:p>
    <w:p w14:paraId="725799B1" w14:textId="77777777" w:rsidR="007E654B" w:rsidRPr="007E654B" w:rsidRDefault="007E654B" w:rsidP="007E654B">
      <w:pPr>
        <w:numPr>
          <w:ilvl w:val="0"/>
          <w:numId w:val="27"/>
        </w:numPr>
        <w:jc w:val="both"/>
      </w:pPr>
      <w:r w:rsidRPr="007E654B">
        <w:rPr>
          <w:b/>
          <w:bCs/>
        </w:rPr>
        <w:lastRenderedPageBreak/>
        <w:t>Edição Genômica</w:t>
      </w:r>
      <w:r w:rsidRPr="007E654B">
        <w:t>: Técnica que permite a modificação direta do DNA no genoma, como a correção de mutações, usando ferramentas como CRISPR/Cas9. Busca uma solução permanente, mas ainda enfrenta desafios técnicos e éticos.</w:t>
      </w:r>
    </w:p>
    <w:p w14:paraId="25B00194" w14:textId="77777777" w:rsidR="007E654B" w:rsidRPr="007E654B" w:rsidRDefault="007E654B" w:rsidP="007E654B">
      <w:pPr>
        <w:numPr>
          <w:ilvl w:val="0"/>
          <w:numId w:val="27"/>
        </w:numPr>
        <w:jc w:val="both"/>
      </w:pPr>
      <w:r w:rsidRPr="007E654B">
        <w:rPr>
          <w:b/>
          <w:bCs/>
        </w:rPr>
        <w:t>Ativação Seletiva do Cromossomo X</w:t>
      </w:r>
      <w:r w:rsidRPr="007E654B">
        <w:t>: Método teórico que visa ativar o cromossomo X com a cópia normal do gene em células onde a cópia mutada está ativa. Isso aproveita a inativação aleatória do cromossomo X, um processo natural em células femininas.</w:t>
      </w:r>
    </w:p>
    <w:p w14:paraId="6C39625B" w14:textId="77777777" w:rsidR="007E654B" w:rsidRPr="007E654B" w:rsidRDefault="007E654B" w:rsidP="007E654B">
      <w:pPr>
        <w:numPr>
          <w:ilvl w:val="0"/>
          <w:numId w:val="27"/>
        </w:numPr>
        <w:jc w:val="both"/>
      </w:pPr>
      <w:r w:rsidRPr="007E654B">
        <w:rPr>
          <w:b/>
          <w:bCs/>
        </w:rPr>
        <w:t>Terapia de Substituição de Proteínas</w:t>
      </w:r>
      <w:r w:rsidRPr="007E654B">
        <w:t>: Abordagem que envolve a administração de uma versão artificial ou recombinante de uma proteína (neste caso, CDKL5) para substituir a proteína deficiente ou ausente devido a mutações genéticas.</w:t>
      </w:r>
    </w:p>
    <w:p w14:paraId="707F23DC" w14:textId="77777777" w:rsidR="007E654B" w:rsidRPr="007E654B" w:rsidRDefault="007E654B" w:rsidP="007E654B">
      <w:pPr>
        <w:numPr>
          <w:ilvl w:val="0"/>
          <w:numId w:val="27"/>
        </w:numPr>
        <w:jc w:val="both"/>
      </w:pPr>
      <w:r w:rsidRPr="007E654B">
        <w:rPr>
          <w:b/>
          <w:bCs/>
        </w:rPr>
        <w:t>Medicamentos Moduladores</w:t>
      </w:r>
      <w:r w:rsidRPr="007E654B">
        <w:t>: Compostos desenvolvidos para melhorar a função da proteína residual ou aliviar sintomas associados à condição genética, como anticonvulsivantes para controle de crises epilépticas.</w:t>
      </w:r>
    </w:p>
    <w:p w14:paraId="588F90DA" w14:textId="77777777" w:rsidR="007E654B" w:rsidRPr="007E654B" w:rsidRDefault="007E654B" w:rsidP="007E654B">
      <w:pPr>
        <w:numPr>
          <w:ilvl w:val="0"/>
          <w:numId w:val="27"/>
        </w:numPr>
        <w:jc w:val="both"/>
      </w:pPr>
      <w:r w:rsidRPr="007E654B">
        <w:rPr>
          <w:b/>
          <w:bCs/>
        </w:rPr>
        <w:t>Tratamentos Sintomáticos</w:t>
      </w:r>
      <w:r w:rsidRPr="007E654B">
        <w:t>: Terapias focadas no gerenciamento dos sintomas de uma doença, não abordando a causa genética. Incluem fisioterapia, terapia ocupacional e terapia da fala, essenciais para melhorar a qualidade de vida.</w:t>
      </w:r>
    </w:p>
    <w:p w14:paraId="16B4E49F" w14:textId="77777777" w:rsidR="007E654B" w:rsidRPr="007E654B" w:rsidRDefault="007E654B" w:rsidP="007E654B">
      <w:pPr>
        <w:numPr>
          <w:ilvl w:val="0"/>
          <w:numId w:val="27"/>
        </w:numPr>
        <w:jc w:val="both"/>
      </w:pPr>
      <w:r w:rsidRPr="007E654B">
        <w:rPr>
          <w:b/>
          <w:bCs/>
        </w:rPr>
        <w:t>Inativação do Cromossomo X</w:t>
      </w:r>
      <w:r w:rsidRPr="007E654B">
        <w:t>: Fenômeno biológico em células femininas onde um dos cromossomos X é inativado aleatoriamente. Isso pode resultar em expressão variável de genes ligados ao cromossomo X em diferentes células.</w:t>
      </w:r>
    </w:p>
    <w:p w14:paraId="34B3710B" w14:textId="77777777" w:rsidR="007E654B" w:rsidRPr="007E654B" w:rsidRDefault="007E654B" w:rsidP="007E654B">
      <w:pPr>
        <w:numPr>
          <w:ilvl w:val="0"/>
          <w:numId w:val="27"/>
        </w:numPr>
        <w:jc w:val="both"/>
      </w:pPr>
      <w:r w:rsidRPr="007E654B">
        <w:rPr>
          <w:b/>
          <w:bCs/>
        </w:rPr>
        <w:t>CRISPR/Cas9</w:t>
      </w:r>
      <w:r w:rsidRPr="007E654B">
        <w:t>: Tecnologia revolucionária de edição de genes que permite cortar e modificar sequências de DNA específicas de forma precisa. Tem potencial para tratamento de doenças genéticas, mas requer mais pesquisa para garantir segurança e eficácia.</w:t>
      </w:r>
    </w:p>
    <w:p w14:paraId="63047F32" w14:textId="77777777" w:rsidR="007E654B" w:rsidRPr="007E654B" w:rsidRDefault="007E654B" w:rsidP="007E654B">
      <w:pPr>
        <w:numPr>
          <w:ilvl w:val="0"/>
          <w:numId w:val="27"/>
        </w:numPr>
        <w:jc w:val="both"/>
      </w:pPr>
      <w:r w:rsidRPr="007E654B">
        <w:rPr>
          <w:b/>
          <w:bCs/>
        </w:rPr>
        <w:t>Cromossomo Sexual X</w:t>
      </w:r>
      <w:r w:rsidRPr="007E654B">
        <w:t>: Um dos dois cromossomos sexuais em humanos. Mulheres têm dois cromossomos X, enquanto homens têm um cromossomo X e um Y.</w:t>
      </w:r>
    </w:p>
    <w:p w14:paraId="4F7A259D" w14:textId="1AC07306" w:rsidR="007E654B" w:rsidRDefault="007E654B" w:rsidP="001630AC">
      <w:pPr>
        <w:jc w:val="both"/>
      </w:pPr>
    </w:p>
    <w:p w14:paraId="64096D17" w14:textId="3C5EEF15" w:rsidR="007E654B" w:rsidRDefault="007E654B" w:rsidP="001630AC">
      <w:pPr>
        <w:jc w:val="both"/>
      </w:pPr>
    </w:p>
    <w:p w14:paraId="2106BD6A" w14:textId="1A9D5B9C" w:rsidR="007E654B" w:rsidRDefault="007E654B" w:rsidP="001630AC">
      <w:pPr>
        <w:jc w:val="both"/>
      </w:pPr>
    </w:p>
    <w:p w14:paraId="21D029D2" w14:textId="49E10EF7" w:rsidR="007E654B" w:rsidRDefault="007E654B" w:rsidP="001630AC">
      <w:pPr>
        <w:jc w:val="both"/>
      </w:pPr>
    </w:p>
    <w:p w14:paraId="5A0803FA" w14:textId="008D7D65" w:rsidR="007E654B" w:rsidRDefault="007E654B" w:rsidP="001630AC">
      <w:pPr>
        <w:jc w:val="both"/>
      </w:pPr>
    </w:p>
    <w:p w14:paraId="4F102A90" w14:textId="3A3DA9DC" w:rsidR="007E654B" w:rsidRDefault="007E654B" w:rsidP="001630AC">
      <w:pPr>
        <w:jc w:val="both"/>
      </w:pPr>
    </w:p>
    <w:p w14:paraId="6AAA302A" w14:textId="1E06B3E5" w:rsidR="007E654B" w:rsidRDefault="007E654B" w:rsidP="001630AC">
      <w:pPr>
        <w:jc w:val="both"/>
      </w:pPr>
    </w:p>
    <w:p w14:paraId="02301C9B" w14:textId="0AC61392" w:rsidR="007E654B" w:rsidRDefault="007E654B" w:rsidP="001630AC">
      <w:pPr>
        <w:jc w:val="both"/>
      </w:pPr>
    </w:p>
    <w:p w14:paraId="6BE9706D" w14:textId="758AF2C2" w:rsidR="007E654B" w:rsidRDefault="007E654B" w:rsidP="001630AC">
      <w:pPr>
        <w:jc w:val="both"/>
      </w:pPr>
    </w:p>
    <w:p w14:paraId="6E8FE00E" w14:textId="2093625D" w:rsidR="007E654B" w:rsidRDefault="007E654B" w:rsidP="001630AC">
      <w:pPr>
        <w:jc w:val="both"/>
      </w:pPr>
    </w:p>
    <w:p w14:paraId="51314534" w14:textId="6A38B74D" w:rsidR="007E654B" w:rsidRDefault="007E654B" w:rsidP="001630AC">
      <w:pPr>
        <w:jc w:val="both"/>
      </w:pPr>
    </w:p>
    <w:p w14:paraId="1CDCF5E4" w14:textId="63D1FB66" w:rsidR="007E654B" w:rsidRDefault="007E654B" w:rsidP="001630AC">
      <w:pPr>
        <w:jc w:val="both"/>
      </w:pPr>
    </w:p>
    <w:p w14:paraId="0974FA22" w14:textId="67ACB0C8" w:rsidR="007E654B" w:rsidRDefault="007E654B" w:rsidP="001630AC">
      <w:pPr>
        <w:jc w:val="both"/>
      </w:pPr>
    </w:p>
    <w:p w14:paraId="44DB9146" w14:textId="0DF31318" w:rsidR="007E654B" w:rsidRPr="00254A44" w:rsidRDefault="00EE59EF" w:rsidP="007E654B">
      <w:pPr>
        <w:jc w:val="both"/>
        <w:rPr>
          <w:b/>
          <w:bCs/>
          <w:sz w:val="28"/>
          <w:szCs w:val="28"/>
        </w:rPr>
      </w:pPr>
      <w:r>
        <w:rPr>
          <w:b/>
          <w:bCs/>
          <w:sz w:val="28"/>
          <w:szCs w:val="28"/>
          <w:highlight w:val="lightGray"/>
        </w:rPr>
        <w:lastRenderedPageBreak/>
        <w:t>1</w:t>
      </w:r>
      <w:r w:rsidR="00B3318F">
        <w:rPr>
          <w:b/>
          <w:bCs/>
          <w:sz w:val="28"/>
          <w:szCs w:val="28"/>
          <w:highlight w:val="lightGray"/>
        </w:rPr>
        <w:t>1</w:t>
      </w:r>
      <w:r w:rsidR="00254A44">
        <w:rPr>
          <w:b/>
          <w:bCs/>
          <w:sz w:val="28"/>
          <w:szCs w:val="28"/>
          <w:highlight w:val="lightGray"/>
        </w:rPr>
        <w:t>.1</w:t>
      </w:r>
      <w:r w:rsidR="007E654B" w:rsidRPr="00254A44">
        <w:rPr>
          <w:b/>
          <w:bCs/>
          <w:sz w:val="28"/>
          <w:szCs w:val="28"/>
          <w:highlight w:val="lightGray"/>
        </w:rPr>
        <w:t>.</w:t>
      </w:r>
      <w:r w:rsidR="007E654B" w:rsidRPr="00254A44">
        <w:rPr>
          <w:sz w:val="28"/>
          <w:szCs w:val="28"/>
          <w:highlight w:val="lightGray"/>
        </w:rPr>
        <w:t xml:space="preserve"> </w:t>
      </w:r>
      <w:r w:rsidR="007E654B" w:rsidRPr="00254A44">
        <w:rPr>
          <w:b/>
          <w:bCs/>
          <w:sz w:val="28"/>
          <w:szCs w:val="28"/>
          <w:highlight w:val="lightGray"/>
        </w:rPr>
        <w:t>Terapia por administração da proteína CDKL5 sintetizada na sequência correta</w:t>
      </w:r>
    </w:p>
    <w:p w14:paraId="3660FEA6" w14:textId="77777777" w:rsidR="007E654B" w:rsidRPr="007E654B" w:rsidRDefault="007E654B" w:rsidP="007E654B">
      <w:pPr>
        <w:jc w:val="both"/>
      </w:pPr>
      <w:r w:rsidRPr="007E654B">
        <w:t>Administrar uma proteína que deve atuar no sistema nervoso central (SNC) apresenta desafios significativos devido a barreiras naturais do corpo, como a barreira hematoencefálica (BHE). A BHE é uma barreira altamente seletiva que protege o cérebro de substâncias potencialmente nocivas presentes no sangue, mas também limita a entrada de muitos medicamentos. Aqui estão algumas estratégias para a administração de proteínas no SNC:</w:t>
      </w:r>
    </w:p>
    <w:p w14:paraId="42160670" w14:textId="77777777" w:rsidR="007E654B" w:rsidRPr="007E654B" w:rsidRDefault="007E654B" w:rsidP="007E654B">
      <w:pPr>
        <w:jc w:val="both"/>
        <w:rPr>
          <w:b/>
          <w:bCs/>
        </w:rPr>
      </w:pPr>
      <w:r w:rsidRPr="007E654B">
        <w:rPr>
          <w:b/>
          <w:bCs/>
        </w:rPr>
        <w:t>1. Modificação Molecular para Atravessar a BHE</w:t>
      </w:r>
    </w:p>
    <w:p w14:paraId="6201D240" w14:textId="61969ED2" w:rsidR="007E654B" w:rsidRPr="007E654B" w:rsidRDefault="007E654B" w:rsidP="007E654B">
      <w:pPr>
        <w:numPr>
          <w:ilvl w:val="0"/>
          <w:numId w:val="28"/>
        </w:numPr>
        <w:jc w:val="both"/>
      </w:pPr>
      <w:r w:rsidRPr="007E654B">
        <w:rPr>
          <w:b/>
          <w:bCs/>
        </w:rPr>
        <w:t>Engenharia de Proteínas</w:t>
      </w:r>
      <w:r w:rsidRPr="007E654B">
        <w:t>: Modificar a proteína para aumentar sua capacidade de atravessar a BHE. Isso pode incluir a alteração de sua carga, hidrofobicidade ou tamanho.</w:t>
      </w:r>
    </w:p>
    <w:p w14:paraId="7AEBB9BD" w14:textId="77777777" w:rsidR="007E654B" w:rsidRPr="007E654B" w:rsidRDefault="007E654B" w:rsidP="007E654B">
      <w:pPr>
        <w:numPr>
          <w:ilvl w:val="0"/>
          <w:numId w:val="28"/>
        </w:numPr>
        <w:jc w:val="both"/>
      </w:pPr>
      <w:r w:rsidRPr="007E654B">
        <w:rPr>
          <w:b/>
          <w:bCs/>
        </w:rPr>
        <w:t>Conjugação com Peptídeos</w:t>
      </w:r>
      <w:r w:rsidRPr="007E654B">
        <w:t>: Conjugação da proteína com peptídeos que têm a capacidade de atravessar a BHE, como o TAT (</w:t>
      </w:r>
      <w:proofErr w:type="spellStart"/>
      <w:r w:rsidRPr="007E654B">
        <w:t>Trans-Activator</w:t>
      </w:r>
      <w:proofErr w:type="spellEnd"/>
      <w:r w:rsidRPr="007E654B">
        <w:t xml:space="preserve"> </w:t>
      </w:r>
      <w:proofErr w:type="spellStart"/>
      <w:r w:rsidRPr="007E654B">
        <w:t>of</w:t>
      </w:r>
      <w:proofErr w:type="spellEnd"/>
      <w:r w:rsidRPr="007E654B">
        <w:t xml:space="preserve"> </w:t>
      </w:r>
      <w:proofErr w:type="spellStart"/>
      <w:r w:rsidRPr="007E654B">
        <w:t>Transcription</w:t>
      </w:r>
      <w:proofErr w:type="spellEnd"/>
      <w:r w:rsidRPr="007E654B">
        <w:t>) derivado do HIV.</w:t>
      </w:r>
    </w:p>
    <w:p w14:paraId="4041755B" w14:textId="77777777" w:rsidR="007E654B" w:rsidRPr="007E654B" w:rsidRDefault="007E654B" w:rsidP="007E654B">
      <w:pPr>
        <w:jc w:val="both"/>
        <w:rPr>
          <w:b/>
          <w:bCs/>
        </w:rPr>
      </w:pPr>
      <w:r w:rsidRPr="007E654B">
        <w:rPr>
          <w:b/>
          <w:bCs/>
        </w:rPr>
        <w:t xml:space="preserve">2. Sistemas de Entrega </w:t>
      </w:r>
      <w:proofErr w:type="spellStart"/>
      <w:r w:rsidRPr="007E654B">
        <w:rPr>
          <w:b/>
          <w:bCs/>
        </w:rPr>
        <w:t>Nanotecnológicos</w:t>
      </w:r>
      <w:proofErr w:type="spellEnd"/>
    </w:p>
    <w:p w14:paraId="2A3FFAE7" w14:textId="77777777" w:rsidR="007E654B" w:rsidRPr="007E654B" w:rsidRDefault="007E654B" w:rsidP="007E654B">
      <w:pPr>
        <w:numPr>
          <w:ilvl w:val="0"/>
          <w:numId w:val="29"/>
        </w:numPr>
        <w:jc w:val="both"/>
      </w:pPr>
      <w:r w:rsidRPr="007E654B">
        <w:rPr>
          <w:b/>
          <w:bCs/>
        </w:rPr>
        <w:t>Nanopartículas</w:t>
      </w:r>
      <w:r w:rsidRPr="007E654B">
        <w:t>: Encapsular a proteína em nanopartículas que podem atravessar a BHE. Estas podem ser projetadas para serem mais eficientes na entrega de cargas ao cérebro.</w:t>
      </w:r>
    </w:p>
    <w:p w14:paraId="73893766" w14:textId="77777777" w:rsidR="007E654B" w:rsidRPr="007E654B" w:rsidRDefault="007E654B" w:rsidP="007E654B">
      <w:pPr>
        <w:numPr>
          <w:ilvl w:val="0"/>
          <w:numId w:val="29"/>
        </w:numPr>
        <w:jc w:val="both"/>
      </w:pPr>
      <w:r w:rsidRPr="007E654B">
        <w:rPr>
          <w:b/>
          <w:bCs/>
        </w:rPr>
        <w:t>Lipossomas</w:t>
      </w:r>
      <w:r w:rsidRPr="007E654B">
        <w:t>: Usar lipossomas, que são pequenas vesículas lipídicas, para transportar a proteína através da BHE.</w:t>
      </w:r>
    </w:p>
    <w:p w14:paraId="721F28D5" w14:textId="77777777" w:rsidR="007E654B" w:rsidRPr="007E654B" w:rsidRDefault="007E654B" w:rsidP="007E654B">
      <w:pPr>
        <w:jc w:val="both"/>
        <w:rPr>
          <w:b/>
          <w:bCs/>
        </w:rPr>
      </w:pPr>
      <w:r w:rsidRPr="007E654B">
        <w:rPr>
          <w:b/>
          <w:bCs/>
        </w:rPr>
        <w:t xml:space="preserve">3. Administração </w:t>
      </w:r>
      <w:proofErr w:type="spellStart"/>
      <w:r w:rsidRPr="007E654B">
        <w:rPr>
          <w:b/>
          <w:bCs/>
        </w:rPr>
        <w:t>Intranasal</w:t>
      </w:r>
      <w:proofErr w:type="spellEnd"/>
    </w:p>
    <w:p w14:paraId="306E590F" w14:textId="77777777" w:rsidR="007E654B" w:rsidRPr="007E654B" w:rsidRDefault="007E654B" w:rsidP="007E654B">
      <w:pPr>
        <w:numPr>
          <w:ilvl w:val="0"/>
          <w:numId w:val="30"/>
        </w:numPr>
        <w:jc w:val="both"/>
      </w:pPr>
      <w:r w:rsidRPr="007E654B">
        <w:rPr>
          <w:b/>
          <w:bCs/>
        </w:rPr>
        <w:t>Via Olfatória</w:t>
      </w:r>
      <w:r w:rsidRPr="007E654B">
        <w:t xml:space="preserve">: A administração </w:t>
      </w:r>
      <w:proofErr w:type="spellStart"/>
      <w:r w:rsidRPr="007E654B">
        <w:t>intranasal</w:t>
      </w:r>
      <w:proofErr w:type="spellEnd"/>
      <w:r w:rsidRPr="007E654B">
        <w:t xml:space="preserve"> permite que substâncias alcancem o cérebro diretamente através do epitélio olfatório, contornando a BHE.</w:t>
      </w:r>
    </w:p>
    <w:p w14:paraId="145B5AA9" w14:textId="77777777" w:rsidR="007E654B" w:rsidRPr="007E654B" w:rsidRDefault="007E654B" w:rsidP="007E654B">
      <w:pPr>
        <w:jc w:val="both"/>
        <w:rPr>
          <w:b/>
          <w:bCs/>
        </w:rPr>
      </w:pPr>
      <w:r w:rsidRPr="007E654B">
        <w:rPr>
          <w:b/>
          <w:bCs/>
        </w:rPr>
        <w:t xml:space="preserve">4. Infusão </w:t>
      </w:r>
      <w:proofErr w:type="spellStart"/>
      <w:r w:rsidRPr="007E654B">
        <w:rPr>
          <w:b/>
          <w:bCs/>
        </w:rPr>
        <w:t>Intratecal</w:t>
      </w:r>
      <w:proofErr w:type="spellEnd"/>
      <w:r w:rsidRPr="007E654B">
        <w:rPr>
          <w:b/>
          <w:bCs/>
        </w:rPr>
        <w:t xml:space="preserve"> ou Intraventricular</w:t>
      </w:r>
    </w:p>
    <w:p w14:paraId="0FB1C071" w14:textId="77777777" w:rsidR="007E654B" w:rsidRPr="007E654B" w:rsidRDefault="007E654B" w:rsidP="007E654B">
      <w:pPr>
        <w:numPr>
          <w:ilvl w:val="0"/>
          <w:numId w:val="31"/>
        </w:numPr>
        <w:jc w:val="both"/>
      </w:pPr>
      <w:r w:rsidRPr="007E654B">
        <w:rPr>
          <w:b/>
          <w:bCs/>
        </w:rPr>
        <w:t>Diretamente no Líquido Cefalorraquidiano</w:t>
      </w:r>
      <w:r w:rsidRPr="007E654B">
        <w:t>: A proteína pode ser administrada diretamente no líquido cefalorraquidiano, seja na coluna vertebral (</w:t>
      </w:r>
      <w:proofErr w:type="spellStart"/>
      <w:r w:rsidRPr="007E654B">
        <w:t>intratecal</w:t>
      </w:r>
      <w:proofErr w:type="spellEnd"/>
      <w:r w:rsidRPr="007E654B">
        <w:t>) ou nos ventrículos cerebrais (intraventricular).</w:t>
      </w:r>
    </w:p>
    <w:p w14:paraId="3130679F" w14:textId="77777777" w:rsidR="007E654B" w:rsidRPr="007E654B" w:rsidRDefault="007E654B" w:rsidP="007E654B">
      <w:pPr>
        <w:jc w:val="both"/>
        <w:rPr>
          <w:b/>
          <w:bCs/>
        </w:rPr>
      </w:pPr>
      <w:r w:rsidRPr="007E654B">
        <w:rPr>
          <w:b/>
          <w:bCs/>
        </w:rPr>
        <w:t>5. Bombas de Infusão e Implantes</w:t>
      </w:r>
    </w:p>
    <w:p w14:paraId="29041DEC" w14:textId="77777777" w:rsidR="007E654B" w:rsidRPr="007E654B" w:rsidRDefault="007E654B" w:rsidP="007E654B">
      <w:pPr>
        <w:numPr>
          <w:ilvl w:val="0"/>
          <w:numId w:val="32"/>
        </w:numPr>
        <w:jc w:val="both"/>
      </w:pPr>
      <w:r w:rsidRPr="007E654B">
        <w:rPr>
          <w:b/>
          <w:bCs/>
        </w:rPr>
        <w:t>Dispositivos Implantáveis</w:t>
      </w:r>
      <w:r w:rsidRPr="007E654B">
        <w:t>: Utilizar bombas de infusão ou dispositivos implantáveis que liberam continuamente a proteína no local desejado.</w:t>
      </w:r>
    </w:p>
    <w:p w14:paraId="1DFCB470" w14:textId="77777777" w:rsidR="007E654B" w:rsidRPr="007E654B" w:rsidRDefault="007E654B" w:rsidP="007E654B">
      <w:pPr>
        <w:jc w:val="both"/>
        <w:rPr>
          <w:b/>
          <w:bCs/>
        </w:rPr>
      </w:pPr>
      <w:r w:rsidRPr="007E654B">
        <w:rPr>
          <w:b/>
          <w:bCs/>
        </w:rPr>
        <w:t>6. Terapia Gênica</w:t>
      </w:r>
    </w:p>
    <w:p w14:paraId="02A2EE07" w14:textId="77777777" w:rsidR="007E654B" w:rsidRPr="007E654B" w:rsidRDefault="007E654B" w:rsidP="007E654B">
      <w:pPr>
        <w:numPr>
          <w:ilvl w:val="0"/>
          <w:numId w:val="33"/>
        </w:numPr>
        <w:jc w:val="both"/>
      </w:pPr>
      <w:r w:rsidRPr="007E654B">
        <w:rPr>
          <w:b/>
          <w:bCs/>
        </w:rPr>
        <w:t>Expressão Endógena</w:t>
      </w:r>
      <w:r w:rsidRPr="007E654B">
        <w:t>: Em vez de administrar a proteína diretamente, um gene que codifica a proteína pode ser introduzido nas células do SNC, permitindo que a proteína seja produzida endogenamente.</w:t>
      </w:r>
    </w:p>
    <w:p w14:paraId="3F924501" w14:textId="77777777" w:rsidR="007E654B" w:rsidRPr="007E654B" w:rsidRDefault="007E654B" w:rsidP="007E654B">
      <w:pPr>
        <w:jc w:val="both"/>
        <w:rPr>
          <w:b/>
          <w:bCs/>
        </w:rPr>
      </w:pPr>
      <w:r w:rsidRPr="007E654B">
        <w:rPr>
          <w:b/>
          <w:bCs/>
        </w:rPr>
        <w:t>Desafios e Considerações</w:t>
      </w:r>
    </w:p>
    <w:p w14:paraId="696E15A0" w14:textId="77777777" w:rsidR="007E654B" w:rsidRPr="007E654B" w:rsidRDefault="007E654B" w:rsidP="007E654B">
      <w:pPr>
        <w:numPr>
          <w:ilvl w:val="0"/>
          <w:numId w:val="34"/>
        </w:numPr>
        <w:jc w:val="both"/>
      </w:pPr>
      <w:r w:rsidRPr="007E654B">
        <w:rPr>
          <w:b/>
          <w:bCs/>
        </w:rPr>
        <w:t>Especificidade e Segurança</w:t>
      </w:r>
      <w:r w:rsidRPr="007E654B">
        <w:t>: É crucial garantir que a proteína alcance o local desejado no cérebro sem causar efeitos adversos em outras partes do corpo.</w:t>
      </w:r>
    </w:p>
    <w:p w14:paraId="3F4078F0" w14:textId="77777777" w:rsidR="007E654B" w:rsidRPr="007E654B" w:rsidRDefault="007E654B" w:rsidP="007E654B">
      <w:pPr>
        <w:numPr>
          <w:ilvl w:val="0"/>
          <w:numId w:val="34"/>
        </w:numPr>
        <w:jc w:val="both"/>
      </w:pPr>
      <w:r w:rsidRPr="007E654B">
        <w:rPr>
          <w:b/>
          <w:bCs/>
        </w:rPr>
        <w:lastRenderedPageBreak/>
        <w:t>Estabilidade e Dosagem</w:t>
      </w:r>
      <w:r w:rsidRPr="007E654B">
        <w:t>: Manter a estabilidade da proteína durante o transporte e entregar a dose correta são desafios significativos.</w:t>
      </w:r>
    </w:p>
    <w:p w14:paraId="276C528D" w14:textId="77777777" w:rsidR="007E654B" w:rsidRPr="007E654B" w:rsidRDefault="007E654B" w:rsidP="007E654B">
      <w:pPr>
        <w:numPr>
          <w:ilvl w:val="0"/>
          <w:numId w:val="34"/>
        </w:numPr>
        <w:jc w:val="both"/>
      </w:pPr>
      <w:r w:rsidRPr="007E654B">
        <w:rPr>
          <w:b/>
          <w:bCs/>
        </w:rPr>
        <w:t>Efeitos Colaterais</w:t>
      </w:r>
      <w:r w:rsidRPr="007E654B">
        <w:t>: Monitorar e minimizar possíveis efeitos colaterais é essencial, especialmente quando se utilizam técnicas invasivas.</w:t>
      </w:r>
    </w:p>
    <w:p w14:paraId="01A7AA04" w14:textId="77777777" w:rsidR="007E654B" w:rsidRPr="007E654B" w:rsidRDefault="007E654B" w:rsidP="007E654B">
      <w:pPr>
        <w:jc w:val="both"/>
        <w:rPr>
          <w:b/>
          <w:bCs/>
        </w:rPr>
      </w:pPr>
      <w:r w:rsidRPr="007E654B">
        <w:rPr>
          <w:b/>
          <w:bCs/>
        </w:rPr>
        <w:t>Conclusão</w:t>
      </w:r>
    </w:p>
    <w:p w14:paraId="1832172C" w14:textId="77777777" w:rsidR="007E654B" w:rsidRPr="007E654B" w:rsidRDefault="007E654B" w:rsidP="007E654B">
      <w:pPr>
        <w:jc w:val="both"/>
      </w:pPr>
      <w:r w:rsidRPr="007E654B">
        <w:t>Administrar proteínas no SNC requer abordagens inovadoras para superar as barreiras naturais do corpo. Cada estratégia tem seus próprios benefícios e limitações, e a escolha do método mais adequado depende da natureza específica da proteína e da condição a ser tratada. Pesquisas contínuas e avanços na tecnologia farmacêutica e na nanotecnologia estão expandindo constantemente as opções disponíveis para essa forma desafiadora de administração de medicamentos.</w:t>
      </w:r>
    </w:p>
    <w:p w14:paraId="54AFC3E8" w14:textId="77777777" w:rsidR="007E654B" w:rsidRPr="007E654B" w:rsidRDefault="007E654B" w:rsidP="007E654B">
      <w:pPr>
        <w:jc w:val="both"/>
      </w:pPr>
    </w:p>
    <w:p w14:paraId="75FB8736" w14:textId="77777777" w:rsidR="007E654B" w:rsidRPr="007E654B" w:rsidRDefault="007E654B" w:rsidP="007E654B">
      <w:pPr>
        <w:jc w:val="both"/>
        <w:rPr>
          <w:b/>
          <w:bCs/>
        </w:rPr>
      </w:pPr>
      <w:r w:rsidRPr="007E654B">
        <w:rPr>
          <w:b/>
          <w:bCs/>
        </w:rPr>
        <w:t>Glossário</w:t>
      </w:r>
    </w:p>
    <w:p w14:paraId="4D7F28BD" w14:textId="77777777" w:rsidR="007E654B" w:rsidRPr="007E654B" w:rsidRDefault="007E654B" w:rsidP="007E654B">
      <w:pPr>
        <w:numPr>
          <w:ilvl w:val="0"/>
          <w:numId w:val="35"/>
        </w:numPr>
        <w:tabs>
          <w:tab w:val="clear" w:pos="720"/>
          <w:tab w:val="num" w:pos="0"/>
        </w:tabs>
        <w:jc w:val="both"/>
      </w:pPr>
      <w:r w:rsidRPr="007E654B">
        <w:rPr>
          <w:b/>
          <w:bCs/>
        </w:rPr>
        <w:t>Proteína Sintetizada</w:t>
      </w:r>
      <w:r w:rsidRPr="007E654B">
        <w:t>: Uma proteína produzida artificialmente em laboratório para imitar uma proteína natural do corpo. Na terapia, esta proteína sintetizada é usada para substituir ou complementar uma proteína que está faltando ou não funcionando corretamente devido a uma mutação genética.</w:t>
      </w:r>
    </w:p>
    <w:p w14:paraId="224AB9E5" w14:textId="77777777" w:rsidR="007E654B" w:rsidRPr="007E654B" w:rsidRDefault="007E654B" w:rsidP="007E654B">
      <w:pPr>
        <w:numPr>
          <w:ilvl w:val="0"/>
          <w:numId w:val="35"/>
        </w:numPr>
        <w:tabs>
          <w:tab w:val="clear" w:pos="720"/>
          <w:tab w:val="num" w:pos="0"/>
        </w:tabs>
        <w:jc w:val="both"/>
      </w:pPr>
      <w:r w:rsidRPr="007E654B">
        <w:rPr>
          <w:b/>
          <w:bCs/>
        </w:rPr>
        <w:t>Sistema Nervoso Central (SNC)</w:t>
      </w:r>
      <w:r w:rsidRPr="007E654B">
        <w:t>: Parte do sistema nervoso que inclui o cérebro e a medula espinhal. É responsável pela coordenação de todas as atividades do corpo.</w:t>
      </w:r>
    </w:p>
    <w:p w14:paraId="27CA5ADD" w14:textId="77777777" w:rsidR="007E654B" w:rsidRPr="007E654B" w:rsidRDefault="007E654B" w:rsidP="007E654B">
      <w:pPr>
        <w:numPr>
          <w:ilvl w:val="0"/>
          <w:numId w:val="35"/>
        </w:numPr>
        <w:tabs>
          <w:tab w:val="clear" w:pos="720"/>
          <w:tab w:val="num" w:pos="0"/>
        </w:tabs>
        <w:jc w:val="both"/>
      </w:pPr>
      <w:r w:rsidRPr="007E654B">
        <w:rPr>
          <w:b/>
          <w:bCs/>
        </w:rPr>
        <w:t>Barreira Hematoencefálica (BHE)</w:t>
      </w:r>
      <w:r w:rsidRPr="007E654B">
        <w:t>: Uma barreira de proteção que impede que a maioria das substâncias no sangue entre no cérebro. Embora proteja o cérebro de substâncias nocivas, também pode dificultar a entrega de medicamentos ao cérebro.</w:t>
      </w:r>
    </w:p>
    <w:p w14:paraId="190C8D81" w14:textId="77777777" w:rsidR="007E654B" w:rsidRPr="007E654B" w:rsidRDefault="007E654B" w:rsidP="007E654B">
      <w:pPr>
        <w:numPr>
          <w:ilvl w:val="0"/>
          <w:numId w:val="35"/>
        </w:numPr>
        <w:tabs>
          <w:tab w:val="clear" w:pos="720"/>
          <w:tab w:val="num" w:pos="0"/>
        </w:tabs>
        <w:jc w:val="both"/>
      </w:pPr>
      <w:r w:rsidRPr="007E654B">
        <w:rPr>
          <w:b/>
          <w:bCs/>
        </w:rPr>
        <w:t>Engenharia de Proteínas</w:t>
      </w:r>
      <w:r w:rsidRPr="007E654B">
        <w:t>: O processo de modificar a estrutura de uma proteína para melhorar suas propriedades, como estabilidade, eficácia ou capacidade de atravessar a BHE.</w:t>
      </w:r>
    </w:p>
    <w:p w14:paraId="119D50B4" w14:textId="77777777" w:rsidR="007E654B" w:rsidRPr="007E654B" w:rsidRDefault="007E654B" w:rsidP="007E654B">
      <w:pPr>
        <w:numPr>
          <w:ilvl w:val="0"/>
          <w:numId w:val="35"/>
        </w:numPr>
        <w:tabs>
          <w:tab w:val="clear" w:pos="720"/>
          <w:tab w:val="num" w:pos="0"/>
        </w:tabs>
        <w:jc w:val="both"/>
      </w:pPr>
      <w:r w:rsidRPr="007E654B">
        <w:rPr>
          <w:b/>
          <w:bCs/>
        </w:rPr>
        <w:t>Conjugação com Peptídeos</w:t>
      </w:r>
      <w:r w:rsidRPr="007E654B">
        <w:t>: A técnica de ligar uma proteína a um peptídeo (uma pequena cadeia de aminoácidos) para melhorar suas propriedades, como a capacidade de atravessar a BHE.</w:t>
      </w:r>
    </w:p>
    <w:p w14:paraId="5B2DBDC4" w14:textId="77777777" w:rsidR="007E654B" w:rsidRPr="007E654B" w:rsidRDefault="007E654B" w:rsidP="007E654B">
      <w:pPr>
        <w:numPr>
          <w:ilvl w:val="0"/>
          <w:numId w:val="35"/>
        </w:numPr>
        <w:tabs>
          <w:tab w:val="clear" w:pos="720"/>
          <w:tab w:val="num" w:pos="0"/>
        </w:tabs>
        <w:jc w:val="both"/>
      </w:pPr>
      <w:r w:rsidRPr="007E654B">
        <w:rPr>
          <w:b/>
          <w:bCs/>
        </w:rPr>
        <w:t>Nanopartículas</w:t>
      </w:r>
      <w:r w:rsidRPr="007E654B">
        <w:t>: Partículas extremamente pequenas que podem ser usadas para transportar medicamentos no corpo. Elas podem ser projetadas para atravessar barreiras como a BHE.</w:t>
      </w:r>
    </w:p>
    <w:p w14:paraId="04D5E0C6" w14:textId="77777777" w:rsidR="007E654B" w:rsidRPr="007E654B" w:rsidRDefault="007E654B" w:rsidP="007E654B">
      <w:pPr>
        <w:numPr>
          <w:ilvl w:val="0"/>
          <w:numId w:val="35"/>
        </w:numPr>
        <w:tabs>
          <w:tab w:val="clear" w:pos="720"/>
          <w:tab w:val="num" w:pos="0"/>
        </w:tabs>
        <w:jc w:val="both"/>
      </w:pPr>
      <w:r w:rsidRPr="007E654B">
        <w:rPr>
          <w:b/>
          <w:bCs/>
        </w:rPr>
        <w:t>Lipossomas</w:t>
      </w:r>
      <w:r w:rsidRPr="007E654B">
        <w:t>: Pequenas vesículas feitas de lipídios (gorduras) usadas para transportar medicamentos no corpo, incluindo através da BHE.</w:t>
      </w:r>
    </w:p>
    <w:p w14:paraId="1C1CB3DE" w14:textId="77777777" w:rsidR="007E654B" w:rsidRPr="007E654B" w:rsidRDefault="007E654B" w:rsidP="007E654B">
      <w:pPr>
        <w:numPr>
          <w:ilvl w:val="0"/>
          <w:numId w:val="35"/>
        </w:numPr>
        <w:tabs>
          <w:tab w:val="clear" w:pos="720"/>
          <w:tab w:val="num" w:pos="0"/>
        </w:tabs>
        <w:jc w:val="both"/>
      </w:pPr>
      <w:r w:rsidRPr="007E654B">
        <w:rPr>
          <w:b/>
          <w:bCs/>
        </w:rPr>
        <w:t xml:space="preserve">Administração </w:t>
      </w:r>
      <w:proofErr w:type="spellStart"/>
      <w:r w:rsidRPr="007E654B">
        <w:rPr>
          <w:b/>
          <w:bCs/>
        </w:rPr>
        <w:t>Intranasal</w:t>
      </w:r>
      <w:proofErr w:type="spellEnd"/>
      <w:r w:rsidRPr="007E654B">
        <w:t>: Método de entrega de medicamentos através do nariz, que pode permitir que substâncias alcancem diretamente o cérebro.</w:t>
      </w:r>
    </w:p>
    <w:p w14:paraId="142D1E5F" w14:textId="77777777" w:rsidR="007E654B" w:rsidRPr="007E654B" w:rsidRDefault="007E654B" w:rsidP="007E654B">
      <w:pPr>
        <w:numPr>
          <w:ilvl w:val="0"/>
          <w:numId w:val="35"/>
        </w:numPr>
        <w:tabs>
          <w:tab w:val="clear" w:pos="720"/>
          <w:tab w:val="num" w:pos="0"/>
        </w:tabs>
        <w:jc w:val="both"/>
      </w:pPr>
      <w:r w:rsidRPr="007E654B">
        <w:rPr>
          <w:b/>
          <w:bCs/>
        </w:rPr>
        <w:t xml:space="preserve">Infusão </w:t>
      </w:r>
      <w:proofErr w:type="spellStart"/>
      <w:r w:rsidRPr="007E654B">
        <w:rPr>
          <w:b/>
          <w:bCs/>
        </w:rPr>
        <w:t>Intratecal</w:t>
      </w:r>
      <w:proofErr w:type="spellEnd"/>
      <w:r w:rsidRPr="007E654B">
        <w:rPr>
          <w:b/>
          <w:bCs/>
        </w:rPr>
        <w:t xml:space="preserve"> ou Intraventricular</w:t>
      </w:r>
      <w:r w:rsidRPr="007E654B">
        <w:t>: Métodos de administrar medicamentos diretamente no líquido cefalorraquidiano, seja na coluna vertebral (</w:t>
      </w:r>
      <w:proofErr w:type="spellStart"/>
      <w:r w:rsidRPr="007E654B">
        <w:t>intratecal</w:t>
      </w:r>
      <w:proofErr w:type="spellEnd"/>
      <w:r w:rsidRPr="007E654B">
        <w:t>) ou nos ventrículos do cérebro (intraventricular), para alcançar o SNC.</w:t>
      </w:r>
    </w:p>
    <w:p w14:paraId="21F2EA5F" w14:textId="77777777" w:rsidR="007E654B" w:rsidRPr="007E654B" w:rsidRDefault="007E654B" w:rsidP="007E654B">
      <w:pPr>
        <w:numPr>
          <w:ilvl w:val="0"/>
          <w:numId w:val="35"/>
        </w:numPr>
        <w:tabs>
          <w:tab w:val="clear" w:pos="720"/>
          <w:tab w:val="num" w:pos="0"/>
        </w:tabs>
        <w:jc w:val="both"/>
      </w:pPr>
      <w:r w:rsidRPr="007E654B">
        <w:rPr>
          <w:b/>
          <w:bCs/>
        </w:rPr>
        <w:t>Bombas de Infusão e Implantes</w:t>
      </w:r>
      <w:r w:rsidRPr="007E654B">
        <w:t>: Dispositivos médicos usados para administrar medicamentos diretamente no corpo de forma controlada.</w:t>
      </w:r>
    </w:p>
    <w:p w14:paraId="7F15F967" w14:textId="77777777" w:rsidR="007E654B" w:rsidRPr="007E654B" w:rsidRDefault="007E654B" w:rsidP="007E654B">
      <w:pPr>
        <w:numPr>
          <w:ilvl w:val="0"/>
          <w:numId w:val="35"/>
        </w:numPr>
        <w:tabs>
          <w:tab w:val="clear" w:pos="720"/>
          <w:tab w:val="num" w:pos="0"/>
        </w:tabs>
        <w:jc w:val="both"/>
      </w:pPr>
      <w:r w:rsidRPr="007E654B">
        <w:rPr>
          <w:b/>
          <w:bCs/>
        </w:rPr>
        <w:lastRenderedPageBreak/>
        <w:t>Terapia Gênica</w:t>
      </w:r>
      <w:r w:rsidRPr="007E654B">
        <w:t>: Uma abordagem terapêutica que envolve a introdução de genes no corpo para tratar doenças. No contexto da CDKL5, um gene saudável poderia ser introduzido para produzir a proteína necessária.</w:t>
      </w:r>
    </w:p>
    <w:p w14:paraId="6706DEF7" w14:textId="444A0558" w:rsidR="007E654B" w:rsidRDefault="007E654B" w:rsidP="001630AC">
      <w:pPr>
        <w:jc w:val="both"/>
      </w:pPr>
    </w:p>
    <w:p w14:paraId="66BBDC9B" w14:textId="500B05C4" w:rsidR="00254A44" w:rsidRDefault="00254A44" w:rsidP="001630AC">
      <w:pPr>
        <w:jc w:val="both"/>
      </w:pPr>
    </w:p>
    <w:p w14:paraId="51E919C7" w14:textId="768EBE82" w:rsidR="00254A44" w:rsidRDefault="00254A44" w:rsidP="001630AC">
      <w:pPr>
        <w:jc w:val="both"/>
      </w:pPr>
    </w:p>
    <w:p w14:paraId="5D2F6B8C" w14:textId="7F3DD078" w:rsidR="00254A44" w:rsidRDefault="00254A44" w:rsidP="001630AC">
      <w:pPr>
        <w:jc w:val="both"/>
      </w:pPr>
    </w:p>
    <w:p w14:paraId="01737A0B" w14:textId="461DA195" w:rsidR="00254A44" w:rsidRDefault="00254A44" w:rsidP="001630AC">
      <w:pPr>
        <w:jc w:val="both"/>
      </w:pPr>
    </w:p>
    <w:p w14:paraId="79CCA3B3" w14:textId="3AB0F5C6" w:rsidR="00254A44" w:rsidRDefault="00254A44" w:rsidP="001630AC">
      <w:pPr>
        <w:jc w:val="both"/>
      </w:pPr>
    </w:p>
    <w:p w14:paraId="31D18E90" w14:textId="4F56F7CA" w:rsidR="00254A44" w:rsidRDefault="00254A44" w:rsidP="001630AC">
      <w:pPr>
        <w:jc w:val="both"/>
      </w:pPr>
    </w:p>
    <w:p w14:paraId="566CD32D" w14:textId="27EE5A8A" w:rsidR="00254A44" w:rsidRDefault="00254A44" w:rsidP="001630AC">
      <w:pPr>
        <w:jc w:val="both"/>
      </w:pPr>
    </w:p>
    <w:p w14:paraId="7E1416E7" w14:textId="63BF93A7" w:rsidR="00254A44" w:rsidRDefault="00254A44" w:rsidP="001630AC">
      <w:pPr>
        <w:jc w:val="both"/>
      </w:pPr>
    </w:p>
    <w:p w14:paraId="479051B2" w14:textId="069B0650" w:rsidR="00254A44" w:rsidRDefault="00254A44" w:rsidP="001630AC">
      <w:pPr>
        <w:jc w:val="both"/>
      </w:pPr>
    </w:p>
    <w:p w14:paraId="044DED14" w14:textId="3C8CCCB7" w:rsidR="00254A44" w:rsidRDefault="00254A44" w:rsidP="001630AC">
      <w:pPr>
        <w:jc w:val="both"/>
      </w:pPr>
    </w:p>
    <w:p w14:paraId="00966805" w14:textId="25212BA2" w:rsidR="00254A44" w:rsidRDefault="00254A44" w:rsidP="001630AC">
      <w:pPr>
        <w:jc w:val="both"/>
      </w:pPr>
    </w:p>
    <w:p w14:paraId="0493B8F4" w14:textId="322B121D" w:rsidR="00254A44" w:rsidRDefault="00254A44" w:rsidP="001630AC">
      <w:pPr>
        <w:jc w:val="both"/>
      </w:pPr>
    </w:p>
    <w:p w14:paraId="3962BDD6" w14:textId="1C198E07" w:rsidR="00254A44" w:rsidRDefault="00254A44" w:rsidP="001630AC">
      <w:pPr>
        <w:jc w:val="both"/>
      </w:pPr>
    </w:p>
    <w:p w14:paraId="1B6A6515" w14:textId="5BB4957E" w:rsidR="00254A44" w:rsidRDefault="00254A44" w:rsidP="001630AC">
      <w:pPr>
        <w:jc w:val="both"/>
      </w:pPr>
    </w:p>
    <w:p w14:paraId="39D7EBD3" w14:textId="2B7ECA75" w:rsidR="00254A44" w:rsidRDefault="00254A44" w:rsidP="001630AC">
      <w:pPr>
        <w:jc w:val="both"/>
      </w:pPr>
    </w:p>
    <w:p w14:paraId="3A29A4F3" w14:textId="6AA9CBD3" w:rsidR="00254A44" w:rsidRDefault="00254A44" w:rsidP="001630AC">
      <w:pPr>
        <w:jc w:val="both"/>
      </w:pPr>
    </w:p>
    <w:p w14:paraId="0EFD5DC8" w14:textId="29038C5D" w:rsidR="00254A44" w:rsidRDefault="00254A44" w:rsidP="001630AC">
      <w:pPr>
        <w:jc w:val="both"/>
      </w:pPr>
    </w:p>
    <w:p w14:paraId="082C82F0" w14:textId="2EA7D8AD" w:rsidR="00254A44" w:rsidRDefault="00254A44" w:rsidP="001630AC">
      <w:pPr>
        <w:jc w:val="both"/>
      </w:pPr>
    </w:p>
    <w:p w14:paraId="7830341E" w14:textId="6C4C69D8" w:rsidR="00254A44" w:rsidRDefault="00254A44" w:rsidP="001630AC">
      <w:pPr>
        <w:jc w:val="both"/>
      </w:pPr>
    </w:p>
    <w:p w14:paraId="4A85628D" w14:textId="7A22A864" w:rsidR="00254A44" w:rsidRDefault="00254A44" w:rsidP="001630AC">
      <w:pPr>
        <w:jc w:val="both"/>
      </w:pPr>
    </w:p>
    <w:p w14:paraId="1EA2F71F" w14:textId="6CEF1E3A" w:rsidR="00254A44" w:rsidRDefault="00254A44" w:rsidP="001630AC">
      <w:pPr>
        <w:jc w:val="both"/>
      </w:pPr>
    </w:p>
    <w:p w14:paraId="2C67793A" w14:textId="18A27E1D" w:rsidR="00254A44" w:rsidRDefault="00254A44" w:rsidP="001630AC">
      <w:pPr>
        <w:jc w:val="both"/>
      </w:pPr>
    </w:p>
    <w:p w14:paraId="2CCCE26C" w14:textId="4B171270" w:rsidR="00254A44" w:rsidRDefault="00254A44" w:rsidP="001630AC">
      <w:pPr>
        <w:jc w:val="both"/>
      </w:pPr>
    </w:p>
    <w:p w14:paraId="4F2B3E49" w14:textId="49014A10" w:rsidR="00254A44" w:rsidRDefault="00254A44" w:rsidP="001630AC">
      <w:pPr>
        <w:jc w:val="both"/>
      </w:pPr>
    </w:p>
    <w:p w14:paraId="518335F5" w14:textId="31B9D24B" w:rsidR="00254A44" w:rsidRDefault="00254A44" w:rsidP="001630AC">
      <w:pPr>
        <w:jc w:val="both"/>
      </w:pPr>
    </w:p>
    <w:p w14:paraId="40C55C5D" w14:textId="6E7542CF" w:rsidR="00254A44" w:rsidRDefault="00254A44" w:rsidP="001630AC">
      <w:pPr>
        <w:jc w:val="both"/>
      </w:pPr>
    </w:p>
    <w:p w14:paraId="2390F60A" w14:textId="77777777" w:rsidR="00254A44" w:rsidRDefault="00254A44" w:rsidP="001630AC">
      <w:pPr>
        <w:jc w:val="both"/>
      </w:pPr>
    </w:p>
    <w:p w14:paraId="64392439" w14:textId="7F2F8D26" w:rsidR="007E654B" w:rsidRDefault="007E654B" w:rsidP="001630AC">
      <w:pPr>
        <w:jc w:val="both"/>
      </w:pPr>
    </w:p>
    <w:p w14:paraId="44B26866" w14:textId="6FA7A82A" w:rsidR="00013389" w:rsidRPr="00013389" w:rsidRDefault="00EE59EF" w:rsidP="00013389">
      <w:pPr>
        <w:jc w:val="both"/>
        <w:rPr>
          <w:b/>
          <w:bCs/>
          <w:sz w:val="28"/>
          <w:szCs w:val="28"/>
        </w:rPr>
      </w:pPr>
      <w:r>
        <w:rPr>
          <w:b/>
          <w:bCs/>
          <w:sz w:val="28"/>
          <w:szCs w:val="28"/>
          <w:highlight w:val="lightGray"/>
        </w:rPr>
        <w:lastRenderedPageBreak/>
        <w:t>1</w:t>
      </w:r>
      <w:r w:rsidR="00B3318F">
        <w:rPr>
          <w:b/>
          <w:bCs/>
          <w:sz w:val="28"/>
          <w:szCs w:val="28"/>
          <w:highlight w:val="lightGray"/>
        </w:rPr>
        <w:t>1</w:t>
      </w:r>
      <w:r w:rsidR="00254A44">
        <w:rPr>
          <w:b/>
          <w:bCs/>
          <w:sz w:val="28"/>
          <w:szCs w:val="28"/>
          <w:highlight w:val="lightGray"/>
        </w:rPr>
        <w:t>.2</w:t>
      </w:r>
      <w:r w:rsidR="00013389" w:rsidRPr="00254A44">
        <w:rPr>
          <w:b/>
          <w:bCs/>
          <w:sz w:val="28"/>
          <w:szCs w:val="28"/>
          <w:highlight w:val="lightGray"/>
        </w:rPr>
        <w:t xml:space="preserve">. </w:t>
      </w:r>
      <w:r w:rsidR="00013389" w:rsidRPr="00013389">
        <w:rPr>
          <w:b/>
          <w:bCs/>
          <w:sz w:val="28"/>
          <w:szCs w:val="28"/>
          <w:highlight w:val="lightGray"/>
        </w:rPr>
        <w:t xml:space="preserve">Terapia </w:t>
      </w:r>
      <w:r w:rsidR="0047651F" w:rsidRPr="00254A44">
        <w:rPr>
          <w:b/>
          <w:bCs/>
          <w:sz w:val="28"/>
          <w:szCs w:val="28"/>
          <w:highlight w:val="lightGray"/>
        </w:rPr>
        <w:t xml:space="preserve">CDKL5 </w:t>
      </w:r>
      <w:r w:rsidR="00013389" w:rsidRPr="00013389">
        <w:rPr>
          <w:b/>
          <w:bCs/>
          <w:sz w:val="28"/>
          <w:szCs w:val="28"/>
          <w:highlight w:val="lightGray"/>
        </w:rPr>
        <w:t>por ativação seletiva do cromossomo X</w:t>
      </w:r>
    </w:p>
    <w:p w14:paraId="0B5BEFB1" w14:textId="77777777" w:rsidR="00013389" w:rsidRPr="00013389" w:rsidRDefault="00013389" w:rsidP="00013389">
      <w:pPr>
        <w:jc w:val="both"/>
      </w:pPr>
      <w:r w:rsidRPr="00013389">
        <w:t>A ativação seletiva do cromossomo X como terapia para distúrbios genéticos, como aqueles causados por mutações no gene CDKL5, é uma abordagem hipotética e altamente avançada. Vamos explorar como isso poderia teoricamente ser desenvolvido:</w:t>
      </w:r>
    </w:p>
    <w:p w14:paraId="61071C96" w14:textId="77777777" w:rsidR="00013389" w:rsidRPr="00013389" w:rsidRDefault="00013389" w:rsidP="00013389">
      <w:pPr>
        <w:jc w:val="both"/>
        <w:rPr>
          <w:b/>
          <w:bCs/>
        </w:rPr>
      </w:pPr>
      <w:r w:rsidRPr="00013389">
        <w:rPr>
          <w:b/>
          <w:bCs/>
        </w:rPr>
        <w:t>Compreensão da Inativação do Cromossomo X</w:t>
      </w:r>
    </w:p>
    <w:p w14:paraId="68E084AD" w14:textId="77777777" w:rsidR="00013389" w:rsidRPr="00013389" w:rsidRDefault="00013389" w:rsidP="00013389">
      <w:pPr>
        <w:numPr>
          <w:ilvl w:val="0"/>
          <w:numId w:val="36"/>
        </w:numPr>
        <w:tabs>
          <w:tab w:val="clear" w:pos="720"/>
          <w:tab w:val="num" w:pos="426"/>
        </w:tabs>
        <w:jc w:val="both"/>
      </w:pPr>
      <w:r w:rsidRPr="00013389">
        <w:rPr>
          <w:b/>
          <w:bCs/>
        </w:rPr>
        <w:t xml:space="preserve">Estudo </w:t>
      </w:r>
      <w:proofErr w:type="spellStart"/>
      <w:r w:rsidRPr="00013389">
        <w:rPr>
          <w:b/>
          <w:bCs/>
        </w:rPr>
        <w:t>Mecanístico</w:t>
      </w:r>
      <w:proofErr w:type="spellEnd"/>
      <w:r w:rsidRPr="00013389">
        <w:t xml:space="preserve">: A primeira etapa envolve compreender profundamente o mecanismo de inativação do cromossomo X. Este processo, que ocorre naturalmente nas células femininas, garante que apenas um dos dois cromossomos X seja ativo em cada célula. O mecanismo é complexo e envolve fatores epigenéticos como </w:t>
      </w:r>
      <w:proofErr w:type="spellStart"/>
      <w:r w:rsidRPr="00013389">
        <w:t>metilação</w:t>
      </w:r>
      <w:proofErr w:type="spellEnd"/>
      <w:r w:rsidRPr="00013389">
        <w:t xml:space="preserve"> do DNA e modificações de histonas.</w:t>
      </w:r>
    </w:p>
    <w:p w14:paraId="084EC70E" w14:textId="77777777" w:rsidR="00013389" w:rsidRPr="00013389" w:rsidRDefault="00013389" w:rsidP="00013389">
      <w:pPr>
        <w:jc w:val="both"/>
        <w:rPr>
          <w:b/>
          <w:bCs/>
        </w:rPr>
      </w:pPr>
      <w:r w:rsidRPr="00013389">
        <w:rPr>
          <w:b/>
          <w:bCs/>
        </w:rPr>
        <w:t>Identificação do Cromossomo X Inativo</w:t>
      </w:r>
    </w:p>
    <w:p w14:paraId="51370E45" w14:textId="77777777" w:rsidR="00013389" w:rsidRPr="00013389" w:rsidRDefault="00013389" w:rsidP="00013389">
      <w:pPr>
        <w:numPr>
          <w:ilvl w:val="0"/>
          <w:numId w:val="37"/>
        </w:numPr>
        <w:jc w:val="both"/>
      </w:pPr>
      <w:r w:rsidRPr="00013389">
        <w:rPr>
          <w:b/>
          <w:bCs/>
        </w:rPr>
        <w:t>Diferenciação dos Cromossomos X</w:t>
      </w:r>
      <w:r w:rsidRPr="00013389">
        <w:t>: Em pacientes com uma mutação em um dos cromossomos X, seria necessário identificar qual cromossomo X (mutado ou normal) está inativo em diferentes células. Isso poderia ser feito usando técnicas de sequenciamento de próxima geração ou marcadores epigenéticos.</w:t>
      </w:r>
    </w:p>
    <w:p w14:paraId="482B5105" w14:textId="77777777" w:rsidR="00013389" w:rsidRPr="00013389" w:rsidRDefault="00013389" w:rsidP="00013389">
      <w:pPr>
        <w:jc w:val="both"/>
        <w:rPr>
          <w:b/>
          <w:bCs/>
        </w:rPr>
      </w:pPr>
      <w:r w:rsidRPr="00013389">
        <w:rPr>
          <w:b/>
          <w:bCs/>
        </w:rPr>
        <w:t>Desenvolvimento de Estratégias de Reativação</w:t>
      </w:r>
    </w:p>
    <w:p w14:paraId="40D0127F" w14:textId="77777777" w:rsidR="00013389" w:rsidRPr="00013389" w:rsidRDefault="00013389" w:rsidP="00013389">
      <w:pPr>
        <w:numPr>
          <w:ilvl w:val="0"/>
          <w:numId w:val="38"/>
        </w:numPr>
        <w:jc w:val="both"/>
      </w:pPr>
      <w:r w:rsidRPr="00013389">
        <w:rPr>
          <w:b/>
          <w:bCs/>
        </w:rPr>
        <w:t>Métodos de Reativação</w:t>
      </w:r>
      <w:r w:rsidRPr="00013389">
        <w:t>: Uma vez identificado o cromossomo X inativo com a cópia normal do gene CDKL5, o próximo passo seria desenvolver uma técnica para reativá-lo seletivamente. Isso poderia ser alcançado através de:</w:t>
      </w:r>
    </w:p>
    <w:p w14:paraId="09625846" w14:textId="77777777" w:rsidR="00013389" w:rsidRPr="00013389" w:rsidRDefault="00013389" w:rsidP="00013389">
      <w:pPr>
        <w:numPr>
          <w:ilvl w:val="1"/>
          <w:numId w:val="38"/>
        </w:numPr>
        <w:jc w:val="both"/>
      </w:pPr>
      <w:r w:rsidRPr="00013389">
        <w:rPr>
          <w:b/>
          <w:bCs/>
        </w:rPr>
        <w:t>Edição Epigenética</w:t>
      </w:r>
      <w:r w:rsidRPr="00013389">
        <w:t>: Usando tecnologias como CRISPR/dCas9 (uma versão inativa do CRISPR/Cas9), poderia ser possível remover marcas epigenéticas que mantêm o cromossomo X inativo.</w:t>
      </w:r>
    </w:p>
    <w:p w14:paraId="1CE12982" w14:textId="77777777" w:rsidR="00013389" w:rsidRPr="00013389" w:rsidRDefault="00013389" w:rsidP="00013389">
      <w:pPr>
        <w:numPr>
          <w:ilvl w:val="1"/>
          <w:numId w:val="38"/>
        </w:numPr>
        <w:jc w:val="both"/>
      </w:pPr>
      <w:r w:rsidRPr="00013389">
        <w:rPr>
          <w:b/>
          <w:bCs/>
        </w:rPr>
        <w:t>Moduladores Moleculares</w:t>
      </w:r>
      <w:r w:rsidRPr="00013389">
        <w:t>: Descobrir ou desenvolver moléculas que possam especificamente direcionar e reativar o cromossomo X inativo. Essas moléculas teriam que ser altamente específicas para evitar a reativação global de ambos os cromossomos X.</w:t>
      </w:r>
    </w:p>
    <w:p w14:paraId="05021CEC" w14:textId="77777777" w:rsidR="00013389" w:rsidRPr="00013389" w:rsidRDefault="00013389" w:rsidP="00013389">
      <w:pPr>
        <w:jc w:val="both"/>
        <w:rPr>
          <w:b/>
          <w:bCs/>
        </w:rPr>
      </w:pPr>
      <w:r w:rsidRPr="00013389">
        <w:rPr>
          <w:b/>
          <w:bCs/>
        </w:rPr>
        <w:t>Avaliação de Segurança e Eficácia</w:t>
      </w:r>
    </w:p>
    <w:p w14:paraId="3D1C4228" w14:textId="77777777" w:rsidR="00013389" w:rsidRPr="00013389" w:rsidRDefault="00013389" w:rsidP="00013389">
      <w:pPr>
        <w:numPr>
          <w:ilvl w:val="0"/>
          <w:numId w:val="39"/>
        </w:numPr>
        <w:jc w:val="both"/>
      </w:pPr>
      <w:r w:rsidRPr="00013389">
        <w:rPr>
          <w:b/>
          <w:bCs/>
        </w:rPr>
        <w:t>Testes Pré-clínicos e Clínicos</w:t>
      </w:r>
      <w:r w:rsidRPr="00013389">
        <w:t>: Antes de aplicar essa abordagem em humanos, seria necessário realizar extensos testes em modelos celulares e animais para avaliar a segurança, a eficácia e os possíveis efeitos colaterais.</w:t>
      </w:r>
    </w:p>
    <w:p w14:paraId="0022C9C2" w14:textId="77777777" w:rsidR="00013389" w:rsidRPr="00013389" w:rsidRDefault="00013389" w:rsidP="00013389">
      <w:pPr>
        <w:numPr>
          <w:ilvl w:val="0"/>
          <w:numId w:val="39"/>
        </w:numPr>
        <w:jc w:val="both"/>
      </w:pPr>
      <w:r w:rsidRPr="00013389">
        <w:rPr>
          <w:b/>
          <w:bCs/>
        </w:rPr>
        <w:t>Monitoramento e Controle</w:t>
      </w:r>
      <w:r w:rsidRPr="00013389">
        <w:t>: Uma vez aplicada em pacientes, essa terapia exigiria monitoramento rigoroso para garantir que apenas o cromossomo X com a cópia normal do gene está sendo ativado e para controlar possíveis efeitos colaterais, como o risco de desenvolvimento de canceres devido à ativação não intencional de outros genes.</w:t>
      </w:r>
    </w:p>
    <w:p w14:paraId="51A2C70E" w14:textId="77777777" w:rsidR="00013389" w:rsidRPr="00013389" w:rsidRDefault="00013389" w:rsidP="00013389">
      <w:pPr>
        <w:jc w:val="both"/>
        <w:rPr>
          <w:b/>
          <w:bCs/>
        </w:rPr>
      </w:pPr>
      <w:r w:rsidRPr="00013389">
        <w:rPr>
          <w:b/>
          <w:bCs/>
        </w:rPr>
        <w:t>Desafios e Considerações</w:t>
      </w:r>
    </w:p>
    <w:p w14:paraId="6CBB4B09" w14:textId="77777777" w:rsidR="00013389" w:rsidRPr="00013389" w:rsidRDefault="00013389" w:rsidP="00013389">
      <w:pPr>
        <w:numPr>
          <w:ilvl w:val="0"/>
          <w:numId w:val="40"/>
        </w:numPr>
        <w:jc w:val="both"/>
      </w:pPr>
      <w:r w:rsidRPr="00013389">
        <w:rPr>
          <w:b/>
          <w:bCs/>
        </w:rPr>
        <w:t>Especificidade</w:t>
      </w:r>
      <w:r w:rsidRPr="00013389">
        <w:t>: A maior preocupação seria garantir a especificidade da reativação, evitando a ativação de genes indesejados.</w:t>
      </w:r>
    </w:p>
    <w:p w14:paraId="683A9686" w14:textId="77777777" w:rsidR="00013389" w:rsidRPr="00013389" w:rsidRDefault="00013389" w:rsidP="00013389">
      <w:pPr>
        <w:numPr>
          <w:ilvl w:val="0"/>
          <w:numId w:val="40"/>
        </w:numPr>
        <w:jc w:val="both"/>
      </w:pPr>
      <w:r w:rsidRPr="00013389">
        <w:rPr>
          <w:b/>
          <w:bCs/>
        </w:rPr>
        <w:lastRenderedPageBreak/>
        <w:t>Variabilidade Celular</w:t>
      </w:r>
      <w:r w:rsidRPr="00013389">
        <w:t>: Devido à natureza aleatória da inativação do cromossomo X, diferentes células podem ter diferentes cromossomos X inativos, tornando o processo mais complexo.</w:t>
      </w:r>
    </w:p>
    <w:p w14:paraId="2AAD6F11" w14:textId="77777777" w:rsidR="00013389" w:rsidRPr="00013389" w:rsidRDefault="00013389" w:rsidP="00013389">
      <w:pPr>
        <w:numPr>
          <w:ilvl w:val="0"/>
          <w:numId w:val="40"/>
        </w:numPr>
        <w:jc w:val="both"/>
      </w:pPr>
      <w:r w:rsidRPr="00013389">
        <w:rPr>
          <w:b/>
          <w:bCs/>
        </w:rPr>
        <w:t>Efeitos a Longo Prazo</w:t>
      </w:r>
      <w:r w:rsidRPr="00013389">
        <w:t>: A compreensão dos efeitos a longo prazo dessa reativação é crucial.</w:t>
      </w:r>
    </w:p>
    <w:p w14:paraId="5A8AB797" w14:textId="77777777" w:rsidR="00013389" w:rsidRPr="00013389" w:rsidRDefault="00013389" w:rsidP="00013389">
      <w:pPr>
        <w:jc w:val="both"/>
        <w:rPr>
          <w:b/>
          <w:bCs/>
        </w:rPr>
      </w:pPr>
      <w:r w:rsidRPr="00013389">
        <w:rPr>
          <w:b/>
          <w:bCs/>
        </w:rPr>
        <w:t>Conclusão</w:t>
      </w:r>
    </w:p>
    <w:p w14:paraId="16B20296" w14:textId="77777777" w:rsidR="00013389" w:rsidRPr="00013389" w:rsidRDefault="00013389" w:rsidP="00013389">
      <w:pPr>
        <w:jc w:val="both"/>
      </w:pPr>
      <w:r w:rsidRPr="00013389">
        <w:t>Embora teoricamente possível, a ativação seletiva do cromossomo X para tratar distúrbios genéticos é extremamente complexa e está atualmente no reino da pesquisa básica. Avanços significativos em genética, biologia molecular e tecnologias de edição de genes seriam necessários para tornar essa abordagem uma realidade clínica.</w:t>
      </w:r>
    </w:p>
    <w:p w14:paraId="4619E918" w14:textId="77777777" w:rsidR="00013389" w:rsidRPr="00013389" w:rsidRDefault="00013389" w:rsidP="00013389">
      <w:pPr>
        <w:jc w:val="both"/>
      </w:pPr>
    </w:p>
    <w:p w14:paraId="6B1004D3" w14:textId="77777777" w:rsidR="00013389" w:rsidRPr="00013389" w:rsidRDefault="00013389" w:rsidP="00013389">
      <w:pPr>
        <w:jc w:val="both"/>
      </w:pPr>
      <w:r w:rsidRPr="00013389">
        <w:t>Glossário</w:t>
      </w:r>
    </w:p>
    <w:p w14:paraId="6095FAF3" w14:textId="77777777" w:rsidR="00013389" w:rsidRPr="00013389" w:rsidRDefault="00013389" w:rsidP="00013389">
      <w:pPr>
        <w:numPr>
          <w:ilvl w:val="0"/>
          <w:numId w:val="41"/>
        </w:numPr>
        <w:tabs>
          <w:tab w:val="clear" w:pos="720"/>
          <w:tab w:val="num" w:pos="0"/>
        </w:tabs>
        <w:jc w:val="both"/>
      </w:pPr>
      <w:r w:rsidRPr="00013389">
        <w:rPr>
          <w:b/>
          <w:bCs/>
        </w:rPr>
        <w:t>Inativação do Cromossomo X</w:t>
      </w:r>
      <w:r w:rsidRPr="00013389">
        <w:t>: Processo biológico em células femininas onde um dos dois cromossomos X é inativado aleatoriamente para garantir a dosagem genética equivalente entre homens e mulheres.</w:t>
      </w:r>
    </w:p>
    <w:p w14:paraId="74C9367C" w14:textId="77777777" w:rsidR="00013389" w:rsidRPr="00013389" w:rsidRDefault="00013389" w:rsidP="00013389">
      <w:pPr>
        <w:numPr>
          <w:ilvl w:val="0"/>
          <w:numId w:val="41"/>
        </w:numPr>
        <w:tabs>
          <w:tab w:val="clear" w:pos="720"/>
          <w:tab w:val="num" w:pos="0"/>
        </w:tabs>
        <w:jc w:val="both"/>
      </w:pPr>
      <w:proofErr w:type="spellStart"/>
      <w:r w:rsidRPr="00013389">
        <w:rPr>
          <w:b/>
          <w:bCs/>
        </w:rPr>
        <w:t>Metilação</w:t>
      </w:r>
      <w:proofErr w:type="spellEnd"/>
      <w:r w:rsidRPr="00013389">
        <w:rPr>
          <w:b/>
          <w:bCs/>
        </w:rPr>
        <w:t xml:space="preserve"> do DNA e Modificações de Histonas</w:t>
      </w:r>
      <w:r w:rsidRPr="00013389">
        <w:t>: Alterações químicas no DNA e nas proteínas que ajudam na compactação do DNA (histonas), que podem regular a expressão gênica sem alterar a sequência do DNA.</w:t>
      </w:r>
    </w:p>
    <w:p w14:paraId="663C16B3" w14:textId="77777777" w:rsidR="00013389" w:rsidRPr="00013389" w:rsidRDefault="00013389" w:rsidP="00013389">
      <w:pPr>
        <w:numPr>
          <w:ilvl w:val="0"/>
          <w:numId w:val="41"/>
        </w:numPr>
        <w:tabs>
          <w:tab w:val="clear" w:pos="720"/>
          <w:tab w:val="num" w:pos="0"/>
        </w:tabs>
        <w:jc w:val="both"/>
      </w:pPr>
      <w:r w:rsidRPr="00013389">
        <w:rPr>
          <w:b/>
          <w:bCs/>
        </w:rPr>
        <w:t>Sequenciamento de Próxima Geração</w:t>
      </w:r>
      <w:r w:rsidRPr="00013389">
        <w:t>: Técnica avançada de sequenciamento de DNA que permite a análise rápida e em larga escala do genoma.</w:t>
      </w:r>
    </w:p>
    <w:p w14:paraId="2A3FC159" w14:textId="77777777" w:rsidR="00013389" w:rsidRPr="00013389" w:rsidRDefault="00013389" w:rsidP="00013389">
      <w:pPr>
        <w:numPr>
          <w:ilvl w:val="0"/>
          <w:numId w:val="41"/>
        </w:numPr>
        <w:tabs>
          <w:tab w:val="clear" w:pos="720"/>
          <w:tab w:val="num" w:pos="0"/>
        </w:tabs>
        <w:jc w:val="both"/>
      </w:pPr>
      <w:r w:rsidRPr="00013389">
        <w:rPr>
          <w:b/>
          <w:bCs/>
        </w:rPr>
        <w:t>CRISPR/dCas9</w:t>
      </w:r>
      <w:r w:rsidRPr="00013389">
        <w:t>: Uma variação da tecnologia CRISPR/Cas9, onde o Cas9 é inativo e não corta o DNA, mas pode ser usado para modificações epigenéticas ou regulação da expressão gênica.</w:t>
      </w:r>
    </w:p>
    <w:p w14:paraId="6AE93185" w14:textId="77777777" w:rsidR="00013389" w:rsidRPr="00013389" w:rsidRDefault="00013389" w:rsidP="00013389">
      <w:pPr>
        <w:numPr>
          <w:ilvl w:val="0"/>
          <w:numId w:val="41"/>
        </w:numPr>
        <w:tabs>
          <w:tab w:val="clear" w:pos="720"/>
          <w:tab w:val="num" w:pos="0"/>
        </w:tabs>
        <w:jc w:val="both"/>
      </w:pPr>
      <w:r w:rsidRPr="00013389">
        <w:rPr>
          <w:b/>
          <w:bCs/>
        </w:rPr>
        <w:t>Moduladores Moleculares</w:t>
      </w:r>
      <w:r w:rsidRPr="00013389">
        <w:t>: Substâncias químicas ou biológicas projetadas para influenciar processos específicos dentro das células, como a ativação ou inibição de genes específicos.</w:t>
      </w:r>
    </w:p>
    <w:p w14:paraId="0F1DB261" w14:textId="77777777" w:rsidR="00013389" w:rsidRPr="00013389" w:rsidRDefault="00013389" w:rsidP="00013389">
      <w:pPr>
        <w:numPr>
          <w:ilvl w:val="0"/>
          <w:numId w:val="41"/>
        </w:numPr>
        <w:tabs>
          <w:tab w:val="clear" w:pos="720"/>
          <w:tab w:val="num" w:pos="0"/>
        </w:tabs>
        <w:jc w:val="both"/>
      </w:pPr>
      <w:r w:rsidRPr="00013389">
        <w:rPr>
          <w:b/>
          <w:bCs/>
        </w:rPr>
        <w:t>Testes Pré-clínicos e Clínicos</w:t>
      </w:r>
      <w:r w:rsidRPr="00013389">
        <w:t>: Fases de pesquisa e desenvolvimento de novas terapias médicas que incluem testes em modelos celulares e animais (pré-clínicos) e, subsequentemente, em seres humanos (clínicos).</w:t>
      </w:r>
    </w:p>
    <w:p w14:paraId="0150FED8" w14:textId="77777777" w:rsidR="00013389" w:rsidRPr="00013389" w:rsidRDefault="00013389" w:rsidP="00013389">
      <w:pPr>
        <w:numPr>
          <w:ilvl w:val="0"/>
          <w:numId w:val="41"/>
        </w:numPr>
        <w:tabs>
          <w:tab w:val="clear" w:pos="720"/>
          <w:tab w:val="num" w:pos="0"/>
        </w:tabs>
        <w:jc w:val="both"/>
      </w:pPr>
      <w:r w:rsidRPr="00013389">
        <w:rPr>
          <w:b/>
          <w:bCs/>
        </w:rPr>
        <w:t>Monitoramento e Controle em Terapias Gênicas</w:t>
      </w:r>
      <w:r w:rsidRPr="00013389">
        <w:t>: Processos essenciais para garantir a segurança e eficácia das terapias gênicas, incluindo a observação de efeitos colaterais e a regulação da atividade gênica.</w:t>
      </w:r>
    </w:p>
    <w:p w14:paraId="1B4D6283" w14:textId="77777777" w:rsidR="00013389" w:rsidRPr="00013389" w:rsidRDefault="00013389" w:rsidP="00013389">
      <w:pPr>
        <w:numPr>
          <w:ilvl w:val="0"/>
          <w:numId w:val="41"/>
        </w:numPr>
        <w:tabs>
          <w:tab w:val="clear" w:pos="720"/>
          <w:tab w:val="num" w:pos="0"/>
        </w:tabs>
        <w:jc w:val="both"/>
      </w:pPr>
      <w:r w:rsidRPr="00013389">
        <w:rPr>
          <w:b/>
          <w:bCs/>
        </w:rPr>
        <w:t>Especificidade em Terapia Gênica</w:t>
      </w:r>
      <w:r w:rsidRPr="00013389">
        <w:t>: Refere-se à precisão com que uma terapia gênica atinge e modifica apenas o gene-alvo, evitando efeitos em outros genes não relacionados.</w:t>
      </w:r>
    </w:p>
    <w:p w14:paraId="02C8FE5B" w14:textId="77777777" w:rsidR="00013389" w:rsidRPr="00013389" w:rsidRDefault="00013389" w:rsidP="00013389">
      <w:pPr>
        <w:numPr>
          <w:ilvl w:val="0"/>
          <w:numId w:val="41"/>
        </w:numPr>
        <w:tabs>
          <w:tab w:val="clear" w:pos="720"/>
          <w:tab w:val="num" w:pos="0"/>
        </w:tabs>
        <w:jc w:val="both"/>
      </w:pPr>
      <w:r w:rsidRPr="00013389">
        <w:rPr>
          <w:b/>
          <w:bCs/>
        </w:rPr>
        <w:t>Variabilidade Celular em Inativação do Cromossomo X</w:t>
      </w:r>
      <w:r w:rsidRPr="00013389">
        <w:t>: Refere-se ao fato de que, em mulheres, diferentes células podem ter diferentes cromossomos X inativos, o que pode afetar a expressão gênica de maneira variável.</w:t>
      </w:r>
    </w:p>
    <w:p w14:paraId="73D2A1F7" w14:textId="77777777" w:rsidR="00013389" w:rsidRPr="00013389" w:rsidRDefault="00013389" w:rsidP="00013389">
      <w:pPr>
        <w:numPr>
          <w:ilvl w:val="0"/>
          <w:numId w:val="41"/>
        </w:numPr>
        <w:tabs>
          <w:tab w:val="clear" w:pos="720"/>
          <w:tab w:val="num" w:pos="0"/>
        </w:tabs>
        <w:jc w:val="both"/>
      </w:pPr>
      <w:r w:rsidRPr="00013389">
        <w:rPr>
          <w:b/>
          <w:bCs/>
        </w:rPr>
        <w:lastRenderedPageBreak/>
        <w:t>Efeitos a Longo Prazo de Terapias Gênicas</w:t>
      </w:r>
      <w:r w:rsidRPr="00013389">
        <w:t>: Considerações sobre os impactos potenciais e duradouros que as terapias gênicas podem ter sobre o organismo, incluindo riscos de efeitos colaterais ou alterações genéticas indesejadas.</w:t>
      </w:r>
    </w:p>
    <w:p w14:paraId="5E46E0F7" w14:textId="7F57F443" w:rsidR="007E654B" w:rsidRDefault="007E654B" w:rsidP="001630AC">
      <w:pPr>
        <w:jc w:val="both"/>
      </w:pPr>
    </w:p>
    <w:p w14:paraId="6C42AF97" w14:textId="55571A6E" w:rsidR="00254A44" w:rsidRDefault="00254A44" w:rsidP="001630AC">
      <w:pPr>
        <w:jc w:val="both"/>
      </w:pPr>
    </w:p>
    <w:p w14:paraId="099DE16E" w14:textId="08DDE8EB" w:rsidR="00254A44" w:rsidRDefault="00254A44" w:rsidP="001630AC">
      <w:pPr>
        <w:jc w:val="both"/>
      </w:pPr>
    </w:p>
    <w:p w14:paraId="443D3C70" w14:textId="7C446FF2" w:rsidR="00254A44" w:rsidRDefault="00254A44" w:rsidP="001630AC">
      <w:pPr>
        <w:jc w:val="both"/>
      </w:pPr>
    </w:p>
    <w:p w14:paraId="6887A041" w14:textId="361BDBDE" w:rsidR="00254A44" w:rsidRDefault="00254A44" w:rsidP="001630AC">
      <w:pPr>
        <w:jc w:val="both"/>
      </w:pPr>
    </w:p>
    <w:p w14:paraId="65CEAFF5" w14:textId="454141D0" w:rsidR="00254A44" w:rsidRDefault="00254A44" w:rsidP="001630AC">
      <w:pPr>
        <w:jc w:val="both"/>
      </w:pPr>
    </w:p>
    <w:p w14:paraId="7386B368" w14:textId="119D9DBC" w:rsidR="00254A44" w:rsidRDefault="00254A44" w:rsidP="001630AC">
      <w:pPr>
        <w:jc w:val="both"/>
      </w:pPr>
    </w:p>
    <w:p w14:paraId="66B90000" w14:textId="6241DD82" w:rsidR="00254A44" w:rsidRDefault="00254A44" w:rsidP="001630AC">
      <w:pPr>
        <w:jc w:val="both"/>
      </w:pPr>
    </w:p>
    <w:p w14:paraId="13DBB872" w14:textId="6F3F9653" w:rsidR="00254A44" w:rsidRDefault="00254A44" w:rsidP="001630AC">
      <w:pPr>
        <w:jc w:val="both"/>
      </w:pPr>
    </w:p>
    <w:p w14:paraId="7576CEBB" w14:textId="69E5E161" w:rsidR="00254A44" w:rsidRDefault="00254A44" w:rsidP="001630AC">
      <w:pPr>
        <w:jc w:val="both"/>
      </w:pPr>
    </w:p>
    <w:p w14:paraId="33043369" w14:textId="43350F92" w:rsidR="00254A44" w:rsidRDefault="00254A44" w:rsidP="001630AC">
      <w:pPr>
        <w:jc w:val="both"/>
      </w:pPr>
    </w:p>
    <w:p w14:paraId="65A3385E" w14:textId="41B6504E" w:rsidR="00254A44" w:rsidRDefault="00254A44" w:rsidP="001630AC">
      <w:pPr>
        <w:jc w:val="both"/>
      </w:pPr>
    </w:p>
    <w:p w14:paraId="0A33983B" w14:textId="7863C561" w:rsidR="00254A44" w:rsidRDefault="00254A44" w:rsidP="001630AC">
      <w:pPr>
        <w:jc w:val="both"/>
      </w:pPr>
    </w:p>
    <w:p w14:paraId="2698120D" w14:textId="32F94148" w:rsidR="00254A44" w:rsidRDefault="00254A44" w:rsidP="001630AC">
      <w:pPr>
        <w:jc w:val="both"/>
      </w:pPr>
    </w:p>
    <w:p w14:paraId="1F4A48B7" w14:textId="7FD45AFC" w:rsidR="00254A44" w:rsidRDefault="00254A44" w:rsidP="001630AC">
      <w:pPr>
        <w:jc w:val="both"/>
      </w:pPr>
    </w:p>
    <w:p w14:paraId="10B372D5" w14:textId="4F48FD77" w:rsidR="00254A44" w:rsidRDefault="00254A44" w:rsidP="001630AC">
      <w:pPr>
        <w:jc w:val="both"/>
      </w:pPr>
    </w:p>
    <w:p w14:paraId="3E309EE3" w14:textId="6A4C5071" w:rsidR="00254A44" w:rsidRDefault="00254A44" w:rsidP="001630AC">
      <w:pPr>
        <w:jc w:val="both"/>
      </w:pPr>
    </w:p>
    <w:p w14:paraId="0CB6E10F" w14:textId="5EE4C667" w:rsidR="00254A44" w:rsidRDefault="00254A44" w:rsidP="001630AC">
      <w:pPr>
        <w:jc w:val="both"/>
      </w:pPr>
    </w:p>
    <w:p w14:paraId="099C41FA" w14:textId="4A9BBE28" w:rsidR="00254A44" w:rsidRDefault="00254A44" w:rsidP="001630AC">
      <w:pPr>
        <w:jc w:val="both"/>
      </w:pPr>
    </w:p>
    <w:p w14:paraId="53DAD00F" w14:textId="0C6CACE3" w:rsidR="00254A44" w:rsidRDefault="00254A44" w:rsidP="001630AC">
      <w:pPr>
        <w:jc w:val="both"/>
      </w:pPr>
    </w:p>
    <w:p w14:paraId="40314759" w14:textId="3D8AF4BA" w:rsidR="00254A44" w:rsidRDefault="00254A44" w:rsidP="001630AC">
      <w:pPr>
        <w:jc w:val="both"/>
      </w:pPr>
    </w:p>
    <w:p w14:paraId="16DB63C8" w14:textId="798FABD2" w:rsidR="00254A44" w:rsidRDefault="00254A44" w:rsidP="001630AC">
      <w:pPr>
        <w:jc w:val="both"/>
      </w:pPr>
    </w:p>
    <w:p w14:paraId="17BF9206" w14:textId="2B51B80A" w:rsidR="00254A44" w:rsidRDefault="00254A44" w:rsidP="001630AC">
      <w:pPr>
        <w:jc w:val="both"/>
      </w:pPr>
    </w:p>
    <w:p w14:paraId="790E1286" w14:textId="2BE9960B" w:rsidR="00254A44" w:rsidRDefault="00254A44" w:rsidP="001630AC">
      <w:pPr>
        <w:jc w:val="both"/>
      </w:pPr>
    </w:p>
    <w:p w14:paraId="3B2DE51C" w14:textId="6ABB3717" w:rsidR="00254A44" w:rsidRDefault="00254A44" w:rsidP="001630AC">
      <w:pPr>
        <w:jc w:val="both"/>
      </w:pPr>
    </w:p>
    <w:p w14:paraId="2B3D57FB" w14:textId="6B64FDDD" w:rsidR="00254A44" w:rsidRDefault="00254A44" w:rsidP="001630AC">
      <w:pPr>
        <w:jc w:val="both"/>
      </w:pPr>
    </w:p>
    <w:p w14:paraId="1C6C04A5" w14:textId="76FADD11" w:rsidR="00254A44" w:rsidRDefault="00254A44" w:rsidP="001630AC">
      <w:pPr>
        <w:jc w:val="both"/>
      </w:pPr>
    </w:p>
    <w:p w14:paraId="10FFDF0C" w14:textId="431C8B3A" w:rsidR="00254A44" w:rsidRDefault="00254A44" w:rsidP="001630AC">
      <w:pPr>
        <w:jc w:val="both"/>
      </w:pPr>
    </w:p>
    <w:p w14:paraId="39160EEE" w14:textId="77777777" w:rsidR="00254A44" w:rsidRPr="001630AC" w:rsidRDefault="00254A44" w:rsidP="001630AC">
      <w:pPr>
        <w:jc w:val="both"/>
      </w:pPr>
    </w:p>
    <w:p w14:paraId="3F87DE65" w14:textId="1461507C" w:rsidR="004B62D9" w:rsidRPr="00254A44" w:rsidRDefault="00EE59EF" w:rsidP="004B62D9">
      <w:pPr>
        <w:jc w:val="both"/>
        <w:rPr>
          <w:b/>
          <w:bCs/>
          <w:sz w:val="28"/>
          <w:szCs w:val="28"/>
        </w:rPr>
      </w:pPr>
      <w:r>
        <w:rPr>
          <w:b/>
          <w:bCs/>
          <w:sz w:val="28"/>
          <w:szCs w:val="28"/>
          <w:highlight w:val="lightGray"/>
        </w:rPr>
        <w:lastRenderedPageBreak/>
        <w:t>1</w:t>
      </w:r>
      <w:r w:rsidR="00B3318F">
        <w:rPr>
          <w:b/>
          <w:bCs/>
          <w:sz w:val="28"/>
          <w:szCs w:val="28"/>
          <w:highlight w:val="lightGray"/>
        </w:rPr>
        <w:t>1</w:t>
      </w:r>
      <w:r w:rsidR="00254A44" w:rsidRPr="00254A44">
        <w:rPr>
          <w:b/>
          <w:bCs/>
          <w:sz w:val="28"/>
          <w:szCs w:val="28"/>
          <w:highlight w:val="lightGray"/>
        </w:rPr>
        <w:t>.3.</w:t>
      </w:r>
      <w:r w:rsidR="004B62D9" w:rsidRPr="00254A44">
        <w:rPr>
          <w:b/>
          <w:bCs/>
          <w:sz w:val="28"/>
          <w:szCs w:val="28"/>
          <w:highlight w:val="lightGray"/>
        </w:rPr>
        <w:t xml:space="preserve"> Modeladores moleculares na terapia CDKL5</w:t>
      </w:r>
    </w:p>
    <w:p w14:paraId="5A6BA287" w14:textId="77777777" w:rsidR="004B62D9" w:rsidRPr="004B62D9" w:rsidRDefault="004B62D9" w:rsidP="004B62D9">
      <w:pPr>
        <w:jc w:val="both"/>
      </w:pPr>
      <w:r w:rsidRPr="004B62D9">
        <w:t>No contexto da ativação seletiva do cromossomo X para tratar condições genéticas como mutações no gene CDKL5, os "moduladores moleculares" referem-se a compostos ou moléculas capazes de influenciar seletivamente processos biológicos em nível molecular. Aqui, o foco estaria em reativar especificamente o cromossomo X inativo que contém a cópia normal do gene CDKL5.</w:t>
      </w:r>
    </w:p>
    <w:p w14:paraId="6E470D13" w14:textId="77777777" w:rsidR="004B62D9" w:rsidRPr="004B62D9" w:rsidRDefault="004B62D9" w:rsidP="004B62D9">
      <w:pPr>
        <w:jc w:val="both"/>
        <w:rPr>
          <w:b/>
          <w:bCs/>
        </w:rPr>
      </w:pPr>
      <w:r w:rsidRPr="004B62D9">
        <w:rPr>
          <w:b/>
          <w:bCs/>
        </w:rPr>
        <w:t>Natureza dos Moduladores Moleculares</w:t>
      </w:r>
    </w:p>
    <w:p w14:paraId="36CD91A8" w14:textId="77777777" w:rsidR="004B62D9" w:rsidRPr="004B62D9" w:rsidRDefault="004B62D9" w:rsidP="004B62D9">
      <w:pPr>
        <w:numPr>
          <w:ilvl w:val="0"/>
          <w:numId w:val="42"/>
        </w:numPr>
        <w:jc w:val="both"/>
      </w:pPr>
      <w:r w:rsidRPr="004B62D9">
        <w:rPr>
          <w:b/>
          <w:bCs/>
        </w:rPr>
        <w:t>Pequenas Moléculas</w:t>
      </w:r>
      <w:r w:rsidRPr="004B62D9">
        <w:t>: Compostos orgânicos de baixa massa molecular capazes de penetrar nas células e interagir com alvos biológicos específicos.</w:t>
      </w:r>
    </w:p>
    <w:p w14:paraId="0759A856" w14:textId="77777777" w:rsidR="004B62D9" w:rsidRPr="004B62D9" w:rsidRDefault="004B62D9" w:rsidP="004B62D9">
      <w:pPr>
        <w:numPr>
          <w:ilvl w:val="0"/>
          <w:numId w:val="42"/>
        </w:numPr>
        <w:jc w:val="both"/>
      </w:pPr>
      <w:r w:rsidRPr="004B62D9">
        <w:rPr>
          <w:b/>
          <w:bCs/>
        </w:rPr>
        <w:t>Anticorpos ou Peptídeos</w:t>
      </w:r>
      <w:r w:rsidRPr="004B62D9">
        <w:t>: Moléculas maiores e mais complexas que podem ser projetadas para se ligar a estruturas celulares específicas ou moléculas de sinalização.</w:t>
      </w:r>
    </w:p>
    <w:p w14:paraId="159B979A" w14:textId="77777777" w:rsidR="004B62D9" w:rsidRPr="004B62D9" w:rsidRDefault="004B62D9" w:rsidP="004B62D9">
      <w:pPr>
        <w:jc w:val="both"/>
        <w:rPr>
          <w:b/>
          <w:bCs/>
        </w:rPr>
      </w:pPr>
      <w:r w:rsidRPr="004B62D9">
        <w:rPr>
          <w:b/>
          <w:bCs/>
        </w:rPr>
        <w:t>Mecanismos de Ação</w:t>
      </w:r>
    </w:p>
    <w:p w14:paraId="0D13B6CE" w14:textId="77777777" w:rsidR="004B62D9" w:rsidRPr="004B62D9" w:rsidRDefault="004B62D9" w:rsidP="004B62D9">
      <w:pPr>
        <w:numPr>
          <w:ilvl w:val="0"/>
          <w:numId w:val="43"/>
        </w:numPr>
        <w:jc w:val="both"/>
      </w:pPr>
      <w:r w:rsidRPr="004B62D9">
        <w:rPr>
          <w:b/>
          <w:bCs/>
        </w:rPr>
        <w:t>Interferência com Marcadores Epigenéticos</w:t>
      </w:r>
      <w:r w:rsidRPr="004B62D9">
        <w:t>: O modulador pode ser projetado para remover ou adicionar marcas epigenéticas específicas (como grupos metila ou acetila) que mantêm o cromossomo X inativo.</w:t>
      </w:r>
    </w:p>
    <w:p w14:paraId="4858B7BB" w14:textId="77777777" w:rsidR="004B62D9" w:rsidRPr="004B62D9" w:rsidRDefault="004B62D9" w:rsidP="004B62D9">
      <w:pPr>
        <w:numPr>
          <w:ilvl w:val="0"/>
          <w:numId w:val="43"/>
        </w:numPr>
        <w:jc w:val="both"/>
      </w:pPr>
      <w:r w:rsidRPr="004B62D9">
        <w:rPr>
          <w:b/>
          <w:bCs/>
        </w:rPr>
        <w:t>Modulação de Proteínas de Ligação ao DNA</w:t>
      </w:r>
      <w:r w:rsidRPr="004B62D9">
        <w:t>: Alguns moduladores podem alterar a função das proteínas que se ligam ao DNA e regulam a expressão gênica, promovendo a ativação do cromossomo X.</w:t>
      </w:r>
    </w:p>
    <w:p w14:paraId="0E8D51EF" w14:textId="77777777" w:rsidR="004B62D9" w:rsidRPr="004B62D9" w:rsidRDefault="004B62D9" w:rsidP="004B62D9">
      <w:pPr>
        <w:jc w:val="both"/>
        <w:rPr>
          <w:b/>
          <w:bCs/>
        </w:rPr>
      </w:pPr>
      <w:r w:rsidRPr="004B62D9">
        <w:rPr>
          <w:b/>
          <w:bCs/>
        </w:rPr>
        <w:t>Desenvolvimento e Seleção</w:t>
      </w:r>
    </w:p>
    <w:p w14:paraId="5E8CFEDC" w14:textId="77777777" w:rsidR="004B62D9" w:rsidRPr="004B62D9" w:rsidRDefault="004B62D9" w:rsidP="004B62D9">
      <w:pPr>
        <w:numPr>
          <w:ilvl w:val="0"/>
          <w:numId w:val="44"/>
        </w:numPr>
        <w:jc w:val="both"/>
      </w:pPr>
      <w:proofErr w:type="spellStart"/>
      <w:r w:rsidRPr="004B62D9">
        <w:rPr>
          <w:b/>
          <w:bCs/>
        </w:rPr>
        <w:t>Screening</w:t>
      </w:r>
      <w:proofErr w:type="spellEnd"/>
      <w:r w:rsidRPr="004B62D9">
        <w:rPr>
          <w:b/>
          <w:bCs/>
        </w:rPr>
        <w:t xml:space="preserve"> de Alto Desempenho</w:t>
      </w:r>
      <w:r w:rsidRPr="004B62D9">
        <w:t>: Utilizando bibliotecas de compostos químicos, pesquisadores podem identificar candidatos potenciais que mostram atividade na reativação do cromossomo X.</w:t>
      </w:r>
    </w:p>
    <w:p w14:paraId="621A313C" w14:textId="77777777" w:rsidR="004B62D9" w:rsidRPr="004B62D9" w:rsidRDefault="004B62D9" w:rsidP="004B62D9">
      <w:pPr>
        <w:numPr>
          <w:ilvl w:val="0"/>
          <w:numId w:val="44"/>
        </w:numPr>
        <w:jc w:val="both"/>
      </w:pPr>
      <w:r w:rsidRPr="004B62D9">
        <w:rPr>
          <w:b/>
          <w:bCs/>
        </w:rPr>
        <w:t>Otimização Química</w:t>
      </w:r>
      <w:r w:rsidRPr="004B62D9">
        <w:t>: Após a identificação, essas moléculas podem ser modificadas para aumentar sua eficácia, especificidade e segurança.</w:t>
      </w:r>
    </w:p>
    <w:p w14:paraId="21DFB98B" w14:textId="77777777" w:rsidR="004B62D9" w:rsidRPr="004B62D9" w:rsidRDefault="004B62D9" w:rsidP="004B62D9">
      <w:pPr>
        <w:jc w:val="both"/>
        <w:rPr>
          <w:b/>
          <w:bCs/>
        </w:rPr>
      </w:pPr>
      <w:r w:rsidRPr="004B62D9">
        <w:rPr>
          <w:b/>
          <w:bCs/>
        </w:rPr>
        <w:t>Desafios</w:t>
      </w:r>
    </w:p>
    <w:p w14:paraId="1EDDCECF" w14:textId="77777777" w:rsidR="004B62D9" w:rsidRPr="004B62D9" w:rsidRDefault="004B62D9" w:rsidP="004B62D9">
      <w:pPr>
        <w:numPr>
          <w:ilvl w:val="0"/>
          <w:numId w:val="45"/>
        </w:numPr>
        <w:jc w:val="both"/>
      </w:pPr>
      <w:r w:rsidRPr="004B62D9">
        <w:rPr>
          <w:b/>
          <w:bCs/>
        </w:rPr>
        <w:t>Especificidade e Seletividade</w:t>
      </w:r>
      <w:r w:rsidRPr="004B62D9">
        <w:t>: O maior desafio é garantir que a molécula atue apenas no cromossomo X desejado sem afetar o outro cromossomo X ou outros aspectos da expressão gênica.</w:t>
      </w:r>
    </w:p>
    <w:p w14:paraId="3E538F5A" w14:textId="77777777" w:rsidR="004B62D9" w:rsidRPr="004B62D9" w:rsidRDefault="004B62D9" w:rsidP="004B62D9">
      <w:pPr>
        <w:numPr>
          <w:ilvl w:val="0"/>
          <w:numId w:val="45"/>
        </w:numPr>
        <w:jc w:val="both"/>
      </w:pPr>
      <w:r w:rsidRPr="004B62D9">
        <w:rPr>
          <w:b/>
          <w:bCs/>
        </w:rPr>
        <w:t>Entrega Celular Eficiente</w:t>
      </w:r>
      <w:r w:rsidRPr="004B62D9">
        <w:t>: As moléculas precisam ser capazes de alcançar e entrar nas células-alvo de forma eficaz.</w:t>
      </w:r>
    </w:p>
    <w:p w14:paraId="26AF335C" w14:textId="77777777" w:rsidR="004B62D9" w:rsidRPr="004B62D9" w:rsidRDefault="004B62D9" w:rsidP="004B62D9">
      <w:pPr>
        <w:numPr>
          <w:ilvl w:val="0"/>
          <w:numId w:val="45"/>
        </w:numPr>
        <w:jc w:val="both"/>
      </w:pPr>
      <w:r w:rsidRPr="004B62D9">
        <w:rPr>
          <w:b/>
          <w:bCs/>
        </w:rPr>
        <w:t>Minimização de Efeitos Colaterais</w:t>
      </w:r>
      <w:r w:rsidRPr="004B62D9">
        <w:t>: Como com qualquer intervenção farmacológica, é crucial minimizar efeitos colaterais indesejados.</w:t>
      </w:r>
    </w:p>
    <w:p w14:paraId="2A5204B9" w14:textId="77777777" w:rsidR="004B62D9" w:rsidRPr="004B62D9" w:rsidRDefault="004B62D9" w:rsidP="004B62D9">
      <w:pPr>
        <w:jc w:val="both"/>
        <w:rPr>
          <w:b/>
          <w:bCs/>
        </w:rPr>
      </w:pPr>
      <w:r w:rsidRPr="004B62D9">
        <w:rPr>
          <w:b/>
          <w:bCs/>
        </w:rPr>
        <w:t>Avaliação e Testes</w:t>
      </w:r>
    </w:p>
    <w:p w14:paraId="278BFECE" w14:textId="77777777" w:rsidR="004B62D9" w:rsidRPr="004B62D9" w:rsidRDefault="004B62D9" w:rsidP="004B62D9">
      <w:pPr>
        <w:numPr>
          <w:ilvl w:val="0"/>
          <w:numId w:val="46"/>
        </w:numPr>
        <w:jc w:val="both"/>
      </w:pPr>
      <w:r w:rsidRPr="004B62D9">
        <w:rPr>
          <w:b/>
          <w:bCs/>
        </w:rPr>
        <w:t>Estudos In Vitro</w:t>
      </w:r>
      <w:r w:rsidRPr="004B62D9">
        <w:t>: Testes iniciais em culturas celulares para avaliar a eficácia e segurança.</w:t>
      </w:r>
    </w:p>
    <w:p w14:paraId="40BAF742" w14:textId="77777777" w:rsidR="004B62D9" w:rsidRPr="004B62D9" w:rsidRDefault="004B62D9" w:rsidP="004B62D9">
      <w:pPr>
        <w:numPr>
          <w:ilvl w:val="0"/>
          <w:numId w:val="46"/>
        </w:numPr>
        <w:jc w:val="both"/>
      </w:pPr>
      <w:r w:rsidRPr="004B62D9">
        <w:rPr>
          <w:b/>
          <w:bCs/>
        </w:rPr>
        <w:t>Modelos Animais</w:t>
      </w:r>
      <w:r w:rsidRPr="004B62D9">
        <w:t>: Antes dos ensaios clínicos, os moduladores são testados em modelos animais para entender melhor seus efeitos no organismo vivo.</w:t>
      </w:r>
    </w:p>
    <w:p w14:paraId="5FAC7152" w14:textId="77777777" w:rsidR="004B62D9" w:rsidRPr="004B62D9" w:rsidRDefault="004B62D9" w:rsidP="004B62D9">
      <w:pPr>
        <w:jc w:val="both"/>
        <w:rPr>
          <w:b/>
          <w:bCs/>
        </w:rPr>
      </w:pPr>
      <w:r w:rsidRPr="004B62D9">
        <w:rPr>
          <w:b/>
          <w:bCs/>
        </w:rPr>
        <w:t>Conclusão</w:t>
      </w:r>
    </w:p>
    <w:p w14:paraId="75844887" w14:textId="77777777" w:rsidR="004B62D9" w:rsidRPr="004B62D9" w:rsidRDefault="004B62D9" w:rsidP="004B62D9">
      <w:pPr>
        <w:jc w:val="both"/>
      </w:pPr>
      <w:r w:rsidRPr="004B62D9">
        <w:lastRenderedPageBreak/>
        <w:t>Os moduladores moleculares representam uma abordagem promissora, mas complexa, para tratar condições genéticas como mutações no gene CDKL5. A pesquisa nesta área está em estágios iniciais, e muitos desafios científicos e técnicos precisam ser superados antes que tal estratégia possa se tornar uma opção terapêutica viável.</w:t>
      </w:r>
    </w:p>
    <w:p w14:paraId="6EDF58E7" w14:textId="77777777" w:rsidR="004B62D9" w:rsidRPr="004B62D9" w:rsidRDefault="004B62D9" w:rsidP="004B62D9">
      <w:pPr>
        <w:jc w:val="both"/>
      </w:pPr>
    </w:p>
    <w:p w14:paraId="09628B7C" w14:textId="77777777" w:rsidR="004B62D9" w:rsidRPr="004B62D9" w:rsidRDefault="004B62D9" w:rsidP="004B62D9">
      <w:pPr>
        <w:jc w:val="both"/>
      </w:pPr>
      <w:r w:rsidRPr="004B62D9">
        <w:t>Glossário:</w:t>
      </w:r>
    </w:p>
    <w:p w14:paraId="248DC760" w14:textId="77777777" w:rsidR="004B62D9" w:rsidRPr="004B62D9" w:rsidRDefault="004B62D9" w:rsidP="004B62D9">
      <w:pPr>
        <w:numPr>
          <w:ilvl w:val="0"/>
          <w:numId w:val="47"/>
        </w:numPr>
        <w:jc w:val="both"/>
      </w:pPr>
      <w:r w:rsidRPr="004B62D9">
        <w:rPr>
          <w:b/>
          <w:bCs/>
        </w:rPr>
        <w:t>Pequenas Moléculas</w:t>
      </w:r>
      <w:r w:rsidRPr="004B62D9">
        <w:t>: São compostos orgânicos de baixo peso molecular que podem facilmente penetrar nas células e interagir com alvos moleculares específicos, como proteínas ou ácidos nucleicos.</w:t>
      </w:r>
    </w:p>
    <w:p w14:paraId="6E26719C" w14:textId="77777777" w:rsidR="004B62D9" w:rsidRPr="004B62D9" w:rsidRDefault="004B62D9" w:rsidP="004B62D9">
      <w:pPr>
        <w:numPr>
          <w:ilvl w:val="0"/>
          <w:numId w:val="47"/>
        </w:numPr>
        <w:jc w:val="both"/>
      </w:pPr>
      <w:r w:rsidRPr="004B62D9">
        <w:rPr>
          <w:b/>
          <w:bCs/>
        </w:rPr>
        <w:t>Anticorpos ou Peptídeos</w:t>
      </w:r>
      <w:r w:rsidRPr="004B62D9">
        <w:t>: Proteínas ou fragmentos de proteínas projetados para reconhecer e se ligar a moléculas específicas, geralmente usados para interferir ou modular processos biológicos.</w:t>
      </w:r>
    </w:p>
    <w:p w14:paraId="53E14F4D" w14:textId="77777777" w:rsidR="004B62D9" w:rsidRPr="004B62D9" w:rsidRDefault="004B62D9" w:rsidP="004B62D9">
      <w:pPr>
        <w:numPr>
          <w:ilvl w:val="0"/>
          <w:numId w:val="47"/>
        </w:numPr>
        <w:jc w:val="both"/>
      </w:pPr>
      <w:r w:rsidRPr="004B62D9">
        <w:rPr>
          <w:b/>
          <w:bCs/>
        </w:rPr>
        <w:t>Marcadores Epigenéticos</w:t>
      </w:r>
      <w:r w:rsidRPr="004B62D9">
        <w:t>: Modificações químicas no DNA ou nas histonas (proteínas que ajudam a empacotar o DNA) que podem regular a expressão gênica sem alterar a sequência de DNA subjacente.</w:t>
      </w:r>
    </w:p>
    <w:p w14:paraId="05AC30E4" w14:textId="77777777" w:rsidR="004B62D9" w:rsidRPr="004B62D9" w:rsidRDefault="004B62D9" w:rsidP="004B62D9">
      <w:pPr>
        <w:numPr>
          <w:ilvl w:val="0"/>
          <w:numId w:val="47"/>
        </w:numPr>
        <w:jc w:val="both"/>
      </w:pPr>
      <w:r w:rsidRPr="004B62D9">
        <w:rPr>
          <w:b/>
          <w:bCs/>
        </w:rPr>
        <w:t>Proteínas de Ligação ao DNA</w:t>
      </w:r>
      <w:r w:rsidRPr="004B62D9">
        <w:t>: Proteínas que se ligam a sequências específicas de DNA para regular a expressão de genes. A modulação dessas proteínas pode influenciar quais genes são ativados ou desativados em uma célula.</w:t>
      </w:r>
    </w:p>
    <w:p w14:paraId="39DC4E3B" w14:textId="77777777" w:rsidR="004B62D9" w:rsidRPr="004B62D9" w:rsidRDefault="004B62D9" w:rsidP="004B62D9">
      <w:pPr>
        <w:numPr>
          <w:ilvl w:val="0"/>
          <w:numId w:val="47"/>
        </w:numPr>
        <w:jc w:val="both"/>
      </w:pPr>
      <w:proofErr w:type="spellStart"/>
      <w:r w:rsidRPr="004B62D9">
        <w:rPr>
          <w:b/>
          <w:bCs/>
        </w:rPr>
        <w:t>Screening</w:t>
      </w:r>
      <w:proofErr w:type="spellEnd"/>
      <w:r w:rsidRPr="004B62D9">
        <w:rPr>
          <w:b/>
          <w:bCs/>
        </w:rPr>
        <w:t xml:space="preserve"> de Alto Desempenho</w:t>
      </w:r>
      <w:r w:rsidRPr="004B62D9">
        <w:t>: Um processo de testes em larga escala que utiliza tecnologia automatizada para avaliar rapidamente milhares de compostos químicos para sua atividade biológica.</w:t>
      </w:r>
    </w:p>
    <w:p w14:paraId="53B1F823" w14:textId="77777777" w:rsidR="004B62D9" w:rsidRPr="004B62D9" w:rsidRDefault="004B62D9" w:rsidP="004B62D9">
      <w:pPr>
        <w:numPr>
          <w:ilvl w:val="0"/>
          <w:numId w:val="47"/>
        </w:numPr>
        <w:jc w:val="both"/>
      </w:pPr>
      <w:r w:rsidRPr="004B62D9">
        <w:rPr>
          <w:b/>
          <w:bCs/>
        </w:rPr>
        <w:t>Otimização Química</w:t>
      </w:r>
      <w:r w:rsidRPr="004B62D9">
        <w:t>: Refere-se à modificação estrutural de moléculas para melhorar suas propriedades, como eficácia, seletividade, solubilidade e segurança.</w:t>
      </w:r>
    </w:p>
    <w:p w14:paraId="6D893439" w14:textId="77777777" w:rsidR="004B62D9" w:rsidRPr="004B62D9" w:rsidRDefault="004B62D9" w:rsidP="004B62D9">
      <w:pPr>
        <w:numPr>
          <w:ilvl w:val="0"/>
          <w:numId w:val="47"/>
        </w:numPr>
        <w:jc w:val="both"/>
      </w:pPr>
      <w:r w:rsidRPr="004B62D9">
        <w:rPr>
          <w:b/>
          <w:bCs/>
        </w:rPr>
        <w:t>Especificidade e Seletividade</w:t>
      </w:r>
      <w:r w:rsidRPr="004B62D9">
        <w:t>: A capacidade de um modulador molecular de atuar especificamente no alvo desejado (por exemplo, um cromossomo X específico) sem afetar outros alvos.</w:t>
      </w:r>
    </w:p>
    <w:p w14:paraId="43A562EC" w14:textId="77777777" w:rsidR="004B62D9" w:rsidRPr="004B62D9" w:rsidRDefault="004B62D9" w:rsidP="004B62D9">
      <w:pPr>
        <w:numPr>
          <w:ilvl w:val="0"/>
          <w:numId w:val="47"/>
        </w:numPr>
        <w:jc w:val="both"/>
      </w:pPr>
      <w:r w:rsidRPr="004B62D9">
        <w:rPr>
          <w:b/>
          <w:bCs/>
        </w:rPr>
        <w:t>Entrega Celular Eficiente</w:t>
      </w:r>
      <w:r w:rsidRPr="004B62D9">
        <w:t>: Refere-se à capacidade de um modulador molecular de alcançar e entrar eficazmente nas células-alvo.</w:t>
      </w:r>
    </w:p>
    <w:p w14:paraId="3AD0C716" w14:textId="77777777" w:rsidR="004B62D9" w:rsidRPr="004B62D9" w:rsidRDefault="004B62D9" w:rsidP="004B62D9">
      <w:pPr>
        <w:numPr>
          <w:ilvl w:val="0"/>
          <w:numId w:val="47"/>
        </w:numPr>
        <w:jc w:val="both"/>
      </w:pPr>
      <w:r w:rsidRPr="004B62D9">
        <w:rPr>
          <w:b/>
          <w:bCs/>
        </w:rPr>
        <w:t>Minimização de Efeitos Colaterais</w:t>
      </w:r>
      <w:r w:rsidRPr="004B62D9">
        <w:t>: Estratégias para reduzir efeitos adversos indesejados de um tratamento farmacológico.</w:t>
      </w:r>
    </w:p>
    <w:p w14:paraId="7672582D" w14:textId="77777777" w:rsidR="004B62D9" w:rsidRPr="004B62D9" w:rsidRDefault="004B62D9" w:rsidP="004B62D9">
      <w:pPr>
        <w:numPr>
          <w:ilvl w:val="0"/>
          <w:numId w:val="47"/>
        </w:numPr>
        <w:jc w:val="both"/>
      </w:pPr>
      <w:r w:rsidRPr="004B62D9">
        <w:rPr>
          <w:b/>
          <w:bCs/>
        </w:rPr>
        <w:t>Estudos In Vitro</w:t>
      </w:r>
      <w:r w:rsidRPr="004B62D9">
        <w:t>: Experimentos conduzidos em ambiente controlado, como em uma placa de Petri ou tubo de ensaio, geralmente usando células cultivadas.</w:t>
      </w:r>
    </w:p>
    <w:p w14:paraId="1BADB79A" w14:textId="77777777" w:rsidR="004B62D9" w:rsidRPr="004B62D9" w:rsidRDefault="004B62D9" w:rsidP="004B62D9">
      <w:pPr>
        <w:numPr>
          <w:ilvl w:val="0"/>
          <w:numId w:val="47"/>
        </w:numPr>
        <w:jc w:val="both"/>
      </w:pPr>
      <w:r w:rsidRPr="004B62D9">
        <w:rPr>
          <w:b/>
          <w:bCs/>
        </w:rPr>
        <w:t>Modelos Animais</w:t>
      </w:r>
      <w:r w:rsidRPr="004B62D9">
        <w:t>: Uso de animais em pesquisa para estudar processos biológicos e doenças, importantes para entender os efeitos de tratamentos potenciais em organismos vivos.</w:t>
      </w:r>
    </w:p>
    <w:p w14:paraId="79E80468" w14:textId="5FB75660" w:rsidR="001630AC" w:rsidRDefault="001630AC" w:rsidP="008E2551">
      <w:pPr>
        <w:jc w:val="both"/>
      </w:pPr>
    </w:p>
    <w:p w14:paraId="1779788B" w14:textId="2A1233E8" w:rsidR="00254A44" w:rsidRDefault="00254A44" w:rsidP="008E2551">
      <w:pPr>
        <w:jc w:val="both"/>
      </w:pPr>
    </w:p>
    <w:p w14:paraId="175E02BB" w14:textId="0C9B834C" w:rsidR="00254A44" w:rsidRDefault="00254A44" w:rsidP="008E2551">
      <w:pPr>
        <w:jc w:val="both"/>
      </w:pPr>
    </w:p>
    <w:p w14:paraId="4508B966" w14:textId="65F80D60" w:rsidR="00254A44" w:rsidRDefault="00254A44" w:rsidP="008E2551">
      <w:pPr>
        <w:jc w:val="both"/>
      </w:pPr>
    </w:p>
    <w:p w14:paraId="78261A5A" w14:textId="234F76B9" w:rsidR="00DD62EA" w:rsidRPr="00EE59EF" w:rsidRDefault="00EE59EF" w:rsidP="008E2551">
      <w:pPr>
        <w:jc w:val="both"/>
        <w:rPr>
          <w:b/>
          <w:bCs/>
          <w:sz w:val="28"/>
          <w:szCs w:val="28"/>
        </w:rPr>
      </w:pPr>
      <w:r>
        <w:rPr>
          <w:b/>
          <w:bCs/>
          <w:sz w:val="28"/>
          <w:szCs w:val="28"/>
          <w:highlight w:val="lightGray"/>
        </w:rPr>
        <w:lastRenderedPageBreak/>
        <w:t>1</w:t>
      </w:r>
      <w:r w:rsidR="00B3318F">
        <w:rPr>
          <w:b/>
          <w:bCs/>
          <w:sz w:val="28"/>
          <w:szCs w:val="28"/>
          <w:highlight w:val="lightGray"/>
        </w:rPr>
        <w:t>1</w:t>
      </w:r>
      <w:r w:rsidR="00DD62EA" w:rsidRPr="00EE59EF">
        <w:rPr>
          <w:b/>
          <w:bCs/>
          <w:sz w:val="28"/>
          <w:szCs w:val="28"/>
          <w:highlight w:val="lightGray"/>
        </w:rPr>
        <w:t>.4. Terapia baseada no gene CDKL2</w:t>
      </w:r>
    </w:p>
    <w:p w14:paraId="5F9FC641" w14:textId="77777777" w:rsidR="00DD62EA" w:rsidRPr="00DD62EA" w:rsidRDefault="00DD62EA" w:rsidP="00DD62EA">
      <w:pPr>
        <w:jc w:val="both"/>
      </w:pPr>
      <w:r w:rsidRPr="00DD62EA">
        <w:t>A Desordem da Deficiência de CDKL5 (DDC) é uma condição neurológica rara que afeta o desenvolvimento cerebral e é caracterizada por convulsões iniciais, dificuldades de aprendizagem e limitações na mobilidade. Recentemente, avanços significativos na pesquisa sugerem uma nova abordagem promissora para o tratamento da DDC: a terapia baseada no gene CDKL2.</w:t>
      </w:r>
    </w:p>
    <w:p w14:paraId="0F859A36" w14:textId="77777777" w:rsidR="00DD62EA" w:rsidRPr="00DD62EA" w:rsidRDefault="00DD62EA" w:rsidP="00DD62EA">
      <w:pPr>
        <w:jc w:val="both"/>
        <w:rPr>
          <w:b/>
          <w:bCs/>
        </w:rPr>
      </w:pPr>
      <w:r w:rsidRPr="00DD62EA">
        <w:rPr>
          <w:b/>
          <w:bCs/>
        </w:rPr>
        <w:t>O Papel do Gene CDKL2</w:t>
      </w:r>
    </w:p>
    <w:p w14:paraId="1379C0FE" w14:textId="77777777" w:rsidR="00DD62EA" w:rsidRPr="00DD62EA" w:rsidRDefault="00DD62EA" w:rsidP="00DD62EA">
      <w:pPr>
        <w:jc w:val="both"/>
      </w:pPr>
      <w:r w:rsidRPr="00DD62EA">
        <w:t>O gene CDKL2 é considerado um "parente" próximo do gene CDKL5, ambos participando de importantes processos no cérebro. Enquanto mutações no CDKL5 levam à DDC, o CDKL2 tem mostrado potencial em compensar algumas das funções perdidas devido à deficiência de CDKL5. Pesquisas sugerem que aumentar a atividade ou a expressão de CDKL2 pode ajudar a aliviar os sintomas da DDC, oferecendo uma nova direção para terapias.</w:t>
      </w:r>
    </w:p>
    <w:p w14:paraId="40ED8CAA" w14:textId="77777777" w:rsidR="00DD62EA" w:rsidRPr="00DD62EA" w:rsidRDefault="00DD62EA" w:rsidP="00DD62EA">
      <w:pPr>
        <w:jc w:val="both"/>
        <w:rPr>
          <w:b/>
          <w:bCs/>
        </w:rPr>
      </w:pPr>
      <w:r w:rsidRPr="00DD62EA">
        <w:rPr>
          <w:b/>
          <w:bCs/>
        </w:rPr>
        <w:t>Como Funciona a Terapia Baseada em CDKL2</w:t>
      </w:r>
    </w:p>
    <w:p w14:paraId="743A3F07" w14:textId="77777777" w:rsidR="00DD62EA" w:rsidRPr="00DD62EA" w:rsidRDefault="00DD62EA" w:rsidP="00DD62EA">
      <w:pPr>
        <w:jc w:val="both"/>
      </w:pPr>
      <w:r w:rsidRPr="00DD62EA">
        <w:t>A ideia por trás da terapia baseada em CDKL2 é simples na teoria, mas complexa na prática. Ela busca aumentar a presença ou a atividade do gene CDKL2 nas células do cérebro, compensando a função perdida do gene CDKL5. Isso pode ser alcançado por meio de várias estratégias, incluindo:</w:t>
      </w:r>
    </w:p>
    <w:p w14:paraId="7990F79C" w14:textId="77777777" w:rsidR="00DD62EA" w:rsidRPr="00DD62EA" w:rsidRDefault="00DD62EA" w:rsidP="00DD62EA">
      <w:pPr>
        <w:numPr>
          <w:ilvl w:val="0"/>
          <w:numId w:val="56"/>
        </w:numPr>
        <w:jc w:val="both"/>
      </w:pPr>
      <w:r w:rsidRPr="00DD62EA">
        <w:rPr>
          <w:b/>
          <w:bCs/>
        </w:rPr>
        <w:t>Terapia Gênica:</w:t>
      </w:r>
      <w:r w:rsidRPr="00DD62EA">
        <w:t xml:space="preserve"> Utilizando vetores virais seguros para inserir cópias funcionais do gene CDKL2 em células cerebrais.</w:t>
      </w:r>
    </w:p>
    <w:p w14:paraId="4978167B" w14:textId="77777777" w:rsidR="00DD62EA" w:rsidRPr="00DD62EA" w:rsidRDefault="00DD62EA" w:rsidP="00DD62EA">
      <w:pPr>
        <w:numPr>
          <w:ilvl w:val="0"/>
          <w:numId w:val="56"/>
        </w:numPr>
        <w:jc w:val="both"/>
      </w:pPr>
      <w:r w:rsidRPr="00DD62EA">
        <w:rPr>
          <w:b/>
          <w:bCs/>
        </w:rPr>
        <w:t>Medicamentos Moduladores:</w:t>
      </w:r>
      <w:r w:rsidRPr="00DD62EA">
        <w:t xml:space="preserve"> Desenvolvimento de medicamentos que podem aumentar a expressão ou atividade do gene CDKL2 naturalmente presente nas células.</w:t>
      </w:r>
    </w:p>
    <w:p w14:paraId="1F033B70" w14:textId="77777777" w:rsidR="00DD62EA" w:rsidRPr="00DD62EA" w:rsidRDefault="00DD62EA" w:rsidP="00DD62EA">
      <w:pPr>
        <w:numPr>
          <w:ilvl w:val="0"/>
          <w:numId w:val="56"/>
        </w:numPr>
        <w:jc w:val="both"/>
      </w:pPr>
      <w:r w:rsidRPr="00DD62EA">
        <w:rPr>
          <w:b/>
          <w:bCs/>
        </w:rPr>
        <w:t>Edição Genética:</w:t>
      </w:r>
      <w:r w:rsidRPr="00DD62EA">
        <w:t xml:space="preserve"> Técnicas como CRISPR-Cas9 podem ser usadas para promover a expressão de CDKL2, ajustando a regulação do gene nas células.</w:t>
      </w:r>
    </w:p>
    <w:p w14:paraId="5A0BE77E" w14:textId="77777777" w:rsidR="00DD62EA" w:rsidRPr="00DD62EA" w:rsidRDefault="00DD62EA" w:rsidP="00DD62EA">
      <w:pPr>
        <w:jc w:val="both"/>
        <w:rPr>
          <w:b/>
          <w:bCs/>
        </w:rPr>
      </w:pPr>
      <w:r w:rsidRPr="00DD62EA">
        <w:rPr>
          <w:b/>
          <w:bCs/>
        </w:rPr>
        <w:t>Desafios e Perspectivas</w:t>
      </w:r>
    </w:p>
    <w:p w14:paraId="15BCA245" w14:textId="77777777" w:rsidR="00DD62EA" w:rsidRPr="00DD62EA" w:rsidRDefault="00DD62EA" w:rsidP="00DD62EA">
      <w:pPr>
        <w:jc w:val="both"/>
      </w:pPr>
      <w:r w:rsidRPr="00DD62EA">
        <w:t>Embora a terapia baseada em CDKL2 ofereça uma nova esperança, ela também enfrenta desafios significativos. O principal é garantir que o aumento da atividade de CDKL2 não cause efeitos adversos, considerando o delicado equilíbrio da sinalização celular no cérebro. Além disso, as técnicas para entregar com segurança e eficácia os componentes terapêuticos através da barreira hematoencefálica ainda estão sendo aprimoradas.</w:t>
      </w:r>
    </w:p>
    <w:p w14:paraId="00A9EE36" w14:textId="77777777" w:rsidR="00DD62EA" w:rsidRPr="00DD62EA" w:rsidRDefault="00DD62EA" w:rsidP="00DD62EA">
      <w:pPr>
        <w:jc w:val="both"/>
        <w:rPr>
          <w:b/>
          <w:bCs/>
        </w:rPr>
      </w:pPr>
      <w:r w:rsidRPr="00DD62EA">
        <w:rPr>
          <w:b/>
          <w:bCs/>
        </w:rPr>
        <w:t>O Futuro da Terapia Baseada em CDKL2</w:t>
      </w:r>
    </w:p>
    <w:p w14:paraId="1224497D" w14:textId="77777777" w:rsidR="00DD62EA" w:rsidRPr="00DD62EA" w:rsidRDefault="00DD62EA" w:rsidP="00DD62EA">
      <w:pPr>
        <w:jc w:val="both"/>
      </w:pPr>
      <w:r w:rsidRPr="00DD62EA">
        <w:t xml:space="preserve">Apesar dos desafios, a terapia baseada em CDKL2 representa uma área de pesquisa empolgante com potencial para mudar significativamente o tratamento da DDC. À medida que os estudos avançam, espera-se que ensaios clínicos possam </w:t>
      </w:r>
      <w:proofErr w:type="gramStart"/>
      <w:r w:rsidRPr="00DD62EA">
        <w:t>começar, trazendo</w:t>
      </w:r>
      <w:proofErr w:type="gramEnd"/>
      <w:r w:rsidRPr="00DD62EA">
        <w:t xml:space="preserve"> essa teoria para mais perto da realidade prática.</w:t>
      </w:r>
    </w:p>
    <w:p w14:paraId="1523F8E9" w14:textId="77777777" w:rsidR="00DD62EA" w:rsidRPr="00DD62EA" w:rsidRDefault="00DD62EA" w:rsidP="00DD62EA">
      <w:pPr>
        <w:jc w:val="both"/>
        <w:rPr>
          <w:b/>
          <w:bCs/>
        </w:rPr>
      </w:pPr>
      <w:r w:rsidRPr="00DD62EA">
        <w:rPr>
          <w:b/>
          <w:bCs/>
        </w:rPr>
        <w:t>Conclusão</w:t>
      </w:r>
    </w:p>
    <w:p w14:paraId="2010BFFA" w14:textId="77777777" w:rsidR="00DD62EA" w:rsidRPr="00DD62EA" w:rsidRDefault="00DD62EA" w:rsidP="00DD62EA">
      <w:pPr>
        <w:jc w:val="both"/>
      </w:pPr>
      <w:r w:rsidRPr="00DD62EA">
        <w:t>A terapia baseada no gene CDKL2 abre um novo caminho para o tratamento da Desordem da Deficiência de CDKL5, oferecendo esperança de uma vida melhor para aqueles afetados por esta condição desafiadora. Com o contínuo apoio à pesquisa e o comprometimento das famílias, pesquisadores e financiadores, estamos dando passos em direção a um futuro onde a DDC possa ser gerenciada de forma mais eficaz ou, quem sabe, curada.</w:t>
      </w:r>
    </w:p>
    <w:p w14:paraId="2A2276C0" w14:textId="77777777" w:rsidR="00DD62EA" w:rsidRPr="00DD62EA" w:rsidRDefault="00DD62EA" w:rsidP="00DD62EA">
      <w:pPr>
        <w:jc w:val="both"/>
        <w:rPr>
          <w:b/>
          <w:bCs/>
        </w:rPr>
      </w:pPr>
      <w:r w:rsidRPr="00DD62EA">
        <w:rPr>
          <w:b/>
          <w:bCs/>
        </w:rPr>
        <w:lastRenderedPageBreak/>
        <w:t>Glossário</w:t>
      </w:r>
    </w:p>
    <w:p w14:paraId="07326252" w14:textId="77777777" w:rsidR="00DD62EA" w:rsidRPr="00DD62EA" w:rsidRDefault="00DD62EA" w:rsidP="00DD62EA">
      <w:pPr>
        <w:numPr>
          <w:ilvl w:val="0"/>
          <w:numId w:val="57"/>
        </w:numPr>
        <w:jc w:val="both"/>
      </w:pPr>
      <w:r w:rsidRPr="00DD62EA">
        <w:rPr>
          <w:b/>
          <w:bCs/>
        </w:rPr>
        <w:t>CDKL5 e CDKL2:</w:t>
      </w:r>
      <w:r w:rsidRPr="00DD62EA">
        <w:t xml:space="preserve"> São genes que codificam proteínas envolvidas em importantes processos cerebrais. Mutação no CDKL5 causa a Desordem da Deficiência de CDKL5 (DDC), enquanto o CDKL2 está sendo estudado como </w:t>
      </w:r>
      <w:proofErr w:type="gramStart"/>
      <w:r w:rsidRPr="00DD62EA">
        <w:t>uma potencial</w:t>
      </w:r>
      <w:proofErr w:type="gramEnd"/>
      <w:r w:rsidRPr="00DD62EA">
        <w:t xml:space="preserve"> terapia para compensar a deficiência causada pela mutação no CDKL5.</w:t>
      </w:r>
    </w:p>
    <w:p w14:paraId="32F28A9A" w14:textId="77777777" w:rsidR="00DD62EA" w:rsidRPr="00DD62EA" w:rsidRDefault="00DD62EA" w:rsidP="00DD62EA">
      <w:pPr>
        <w:numPr>
          <w:ilvl w:val="0"/>
          <w:numId w:val="57"/>
        </w:numPr>
        <w:jc w:val="both"/>
      </w:pPr>
      <w:r w:rsidRPr="00DD62EA">
        <w:rPr>
          <w:b/>
          <w:bCs/>
        </w:rPr>
        <w:t>Desordem da Deficiência de CDKL5 (DDC):</w:t>
      </w:r>
      <w:r w:rsidRPr="00DD62EA">
        <w:t xml:space="preserve"> Uma condição neurológica rara que afeta o desenvolvimento cerebral, resultando em convulsões precoces, dificuldades de aprendizagem e mobilidade limitada.</w:t>
      </w:r>
    </w:p>
    <w:p w14:paraId="1DBC133C" w14:textId="77777777" w:rsidR="00DD62EA" w:rsidRPr="00DD62EA" w:rsidRDefault="00DD62EA" w:rsidP="00DD62EA">
      <w:pPr>
        <w:numPr>
          <w:ilvl w:val="0"/>
          <w:numId w:val="57"/>
        </w:numPr>
        <w:jc w:val="both"/>
      </w:pPr>
      <w:r w:rsidRPr="00DD62EA">
        <w:rPr>
          <w:b/>
          <w:bCs/>
        </w:rPr>
        <w:t>Terapia Gênica:</w:t>
      </w:r>
      <w:r w:rsidRPr="00DD62EA">
        <w:t xml:space="preserve"> Um tratamento que envolve a introdução de genes saudáveis em células para substituir ou compensar genes defeituosos, com o objetivo de tratar ou prevenir doenças.</w:t>
      </w:r>
    </w:p>
    <w:p w14:paraId="533A9DBE" w14:textId="77777777" w:rsidR="00DD62EA" w:rsidRPr="00DD62EA" w:rsidRDefault="00DD62EA" w:rsidP="00DD62EA">
      <w:pPr>
        <w:numPr>
          <w:ilvl w:val="0"/>
          <w:numId w:val="57"/>
        </w:numPr>
        <w:jc w:val="both"/>
      </w:pPr>
      <w:r w:rsidRPr="00DD62EA">
        <w:rPr>
          <w:b/>
          <w:bCs/>
        </w:rPr>
        <w:t>Vetores Virais:</w:t>
      </w:r>
      <w:r w:rsidRPr="00DD62EA">
        <w:t xml:space="preserve"> Ferramentas usadas na terapia gênica para transportar material genético saudável para dentro das células. São modificados para serem seguros e não causar doenças.</w:t>
      </w:r>
    </w:p>
    <w:p w14:paraId="0AC25DAA" w14:textId="77777777" w:rsidR="00DD62EA" w:rsidRPr="00DD62EA" w:rsidRDefault="00DD62EA" w:rsidP="00DD62EA">
      <w:pPr>
        <w:numPr>
          <w:ilvl w:val="0"/>
          <w:numId w:val="57"/>
        </w:numPr>
        <w:jc w:val="both"/>
      </w:pPr>
      <w:r w:rsidRPr="00DD62EA">
        <w:rPr>
          <w:b/>
          <w:bCs/>
        </w:rPr>
        <w:t>Medicamentos Moduladores:</w:t>
      </w:r>
      <w:r w:rsidRPr="00DD62EA">
        <w:t xml:space="preserve"> Substâncias químicas desenvolvidas para influenciar a atividade de genes ou proteínas específicas dentro do corpo, aumentando ou diminuindo sua função.</w:t>
      </w:r>
    </w:p>
    <w:p w14:paraId="5D8FFBDA" w14:textId="77777777" w:rsidR="00DD62EA" w:rsidRPr="00DD62EA" w:rsidRDefault="00DD62EA" w:rsidP="00DD62EA">
      <w:pPr>
        <w:numPr>
          <w:ilvl w:val="0"/>
          <w:numId w:val="57"/>
        </w:numPr>
        <w:jc w:val="both"/>
      </w:pPr>
      <w:r w:rsidRPr="00DD62EA">
        <w:rPr>
          <w:b/>
          <w:bCs/>
        </w:rPr>
        <w:t>Edição Genética:</w:t>
      </w:r>
      <w:r w:rsidRPr="00DD62EA">
        <w:t xml:space="preserve"> Tecnologia que permite a modificação direta do DNA dentro de um organismo vivo. Pode ser usada para corrigir mutações que causam doenças ou para melhorar a expressão de genes benéficos.</w:t>
      </w:r>
    </w:p>
    <w:p w14:paraId="77BDC3C4" w14:textId="77777777" w:rsidR="00DD62EA" w:rsidRPr="00DD62EA" w:rsidRDefault="00DD62EA" w:rsidP="00DD62EA">
      <w:pPr>
        <w:numPr>
          <w:ilvl w:val="0"/>
          <w:numId w:val="57"/>
        </w:numPr>
        <w:jc w:val="both"/>
      </w:pPr>
      <w:r w:rsidRPr="00DD62EA">
        <w:rPr>
          <w:b/>
          <w:bCs/>
        </w:rPr>
        <w:t>CRISPR-Cas9:</w:t>
      </w:r>
      <w:r w:rsidRPr="00DD62EA">
        <w:t xml:space="preserve"> Uma ferramenta de edição genética que permite aos cientistas cortar e modificar precisamente o DNA em locais específicos, potencialmente corrigindo mutações genéticas.</w:t>
      </w:r>
    </w:p>
    <w:p w14:paraId="460C33C8" w14:textId="77777777" w:rsidR="00DD62EA" w:rsidRPr="00DD62EA" w:rsidRDefault="00DD62EA" w:rsidP="00DD62EA">
      <w:pPr>
        <w:numPr>
          <w:ilvl w:val="0"/>
          <w:numId w:val="57"/>
        </w:numPr>
        <w:jc w:val="both"/>
      </w:pPr>
      <w:r w:rsidRPr="00DD62EA">
        <w:rPr>
          <w:b/>
          <w:bCs/>
        </w:rPr>
        <w:t>Barreira Hematoencefálica:</w:t>
      </w:r>
      <w:r w:rsidRPr="00DD62EA">
        <w:t xml:space="preserve"> Uma barreira de proteção entre os vasos sanguíneos do cérebro e as células cerebrais, que impede a passagem de substâncias potencialmente nocivas do sangue para o cérebro.</w:t>
      </w:r>
    </w:p>
    <w:p w14:paraId="5D2B69FA" w14:textId="77777777" w:rsidR="00DD62EA" w:rsidRPr="00DD62EA" w:rsidRDefault="00DD62EA" w:rsidP="00DD62EA">
      <w:pPr>
        <w:numPr>
          <w:ilvl w:val="0"/>
          <w:numId w:val="57"/>
        </w:numPr>
        <w:jc w:val="both"/>
      </w:pPr>
      <w:r w:rsidRPr="00DD62EA">
        <w:rPr>
          <w:b/>
          <w:bCs/>
        </w:rPr>
        <w:t>Equilíbrio da Sinalização Celular:</w:t>
      </w:r>
      <w:r w:rsidRPr="00DD62EA">
        <w:t xml:space="preserve"> Refere-se ao delicado balanceamento das atividades celulares mediadas por sinais químicos. A manutenção desse equilíbrio é crucial para o funcionamento saudável do corpo.</w:t>
      </w:r>
    </w:p>
    <w:p w14:paraId="3DA193ED" w14:textId="6446521D" w:rsidR="00DD62EA" w:rsidRDefault="00DD62EA" w:rsidP="00DD62EA">
      <w:pPr>
        <w:jc w:val="both"/>
      </w:pPr>
      <w:r w:rsidRPr="00DD62EA">
        <w:rPr>
          <w:vanish/>
        </w:rPr>
        <w:t>Parte superior do formulário</w:t>
      </w:r>
    </w:p>
    <w:p w14:paraId="78C90031" w14:textId="521959F3" w:rsidR="00DD62EA" w:rsidRDefault="00DD62EA" w:rsidP="00DD62EA">
      <w:pPr>
        <w:jc w:val="both"/>
      </w:pPr>
    </w:p>
    <w:p w14:paraId="319CACC0" w14:textId="629C03AF" w:rsidR="00DD62EA" w:rsidRDefault="00DD62EA" w:rsidP="00DD62EA">
      <w:pPr>
        <w:jc w:val="both"/>
      </w:pPr>
    </w:p>
    <w:p w14:paraId="16464AC9" w14:textId="21AFBE50" w:rsidR="00DD62EA" w:rsidRDefault="00DD62EA" w:rsidP="00DD62EA">
      <w:pPr>
        <w:jc w:val="both"/>
      </w:pPr>
    </w:p>
    <w:p w14:paraId="6E24CCDD" w14:textId="14D43745" w:rsidR="00DD62EA" w:rsidRDefault="00DD62EA" w:rsidP="00DD62EA">
      <w:pPr>
        <w:jc w:val="both"/>
      </w:pPr>
    </w:p>
    <w:p w14:paraId="2C5904A5" w14:textId="6E13F8B8" w:rsidR="00DD62EA" w:rsidRDefault="00DD62EA" w:rsidP="00DD62EA">
      <w:pPr>
        <w:jc w:val="both"/>
      </w:pPr>
    </w:p>
    <w:p w14:paraId="0F398F53" w14:textId="2E3C2CF5" w:rsidR="00DD62EA" w:rsidRDefault="00DD62EA" w:rsidP="00DD62EA">
      <w:pPr>
        <w:jc w:val="both"/>
      </w:pPr>
    </w:p>
    <w:p w14:paraId="5595899F" w14:textId="64CD71B3" w:rsidR="00DD62EA" w:rsidRDefault="00DD62EA" w:rsidP="00DD62EA">
      <w:pPr>
        <w:jc w:val="both"/>
      </w:pPr>
    </w:p>
    <w:p w14:paraId="388FD12B" w14:textId="77777777" w:rsidR="00DD62EA" w:rsidRPr="00DD62EA" w:rsidRDefault="00DD62EA" w:rsidP="00DD62EA">
      <w:pPr>
        <w:jc w:val="both"/>
        <w:rPr>
          <w:vanish/>
        </w:rPr>
      </w:pPr>
    </w:p>
    <w:p w14:paraId="19956D38" w14:textId="77777777" w:rsidR="00DD62EA" w:rsidRDefault="00DD62EA" w:rsidP="008E2551">
      <w:pPr>
        <w:jc w:val="both"/>
      </w:pPr>
    </w:p>
    <w:p w14:paraId="075CC0C9" w14:textId="6A20020D" w:rsidR="003659B5" w:rsidRPr="004B206C" w:rsidRDefault="000C6730" w:rsidP="008E2551">
      <w:pPr>
        <w:jc w:val="both"/>
      </w:pPr>
      <w:r w:rsidRPr="00254A44">
        <w:rPr>
          <w:b/>
          <w:bCs/>
          <w:sz w:val="28"/>
          <w:szCs w:val="28"/>
          <w:highlight w:val="lightGray"/>
        </w:rPr>
        <w:lastRenderedPageBreak/>
        <w:t>1</w:t>
      </w:r>
      <w:r w:rsidR="00B3318F">
        <w:rPr>
          <w:b/>
          <w:bCs/>
          <w:sz w:val="28"/>
          <w:szCs w:val="28"/>
          <w:highlight w:val="lightGray"/>
        </w:rPr>
        <w:t>2</w:t>
      </w:r>
      <w:r w:rsidRPr="00254A44">
        <w:rPr>
          <w:b/>
          <w:bCs/>
          <w:sz w:val="28"/>
          <w:szCs w:val="28"/>
          <w:highlight w:val="lightGray"/>
        </w:rPr>
        <w:t>.</w:t>
      </w:r>
      <w:r w:rsidR="003659B5" w:rsidRPr="00AC01CD">
        <w:rPr>
          <w:b/>
          <w:bCs/>
          <w:sz w:val="28"/>
          <w:szCs w:val="28"/>
          <w:highlight w:val="lightGray"/>
        </w:rPr>
        <w:t xml:space="preserve"> Perspectivas futuras para cura da Desordem p</w:t>
      </w:r>
      <w:r w:rsidR="004B206C">
        <w:rPr>
          <w:b/>
          <w:bCs/>
          <w:sz w:val="28"/>
          <w:szCs w:val="28"/>
          <w:highlight w:val="lightGray"/>
        </w:rPr>
        <w:t>or</w:t>
      </w:r>
      <w:r w:rsidR="003659B5" w:rsidRPr="00AC01CD">
        <w:rPr>
          <w:b/>
          <w:bCs/>
          <w:sz w:val="28"/>
          <w:szCs w:val="28"/>
          <w:highlight w:val="lightGray"/>
        </w:rPr>
        <w:t xml:space="preserve"> Deficiência da CDKL5</w:t>
      </w:r>
    </w:p>
    <w:p w14:paraId="2F25FD43" w14:textId="77777777" w:rsidR="003659B5" w:rsidRPr="003659B5" w:rsidRDefault="003659B5" w:rsidP="003659B5">
      <w:pPr>
        <w:jc w:val="both"/>
      </w:pPr>
      <w:r w:rsidRPr="003659B5">
        <w:t xml:space="preserve">O desenvolvimento de terapias para a Desordem da Deficiência de CDKL5 (DDC) tem avançado significativamente nos últimos anos, com pesquisadores explorando uma variedade de abordagens inovadoras. Estas estratégias visam não apenas aliviar os sintomas, mas também abordar as causas subjacentes da doença, oferecendo esperança para </w:t>
      </w:r>
      <w:proofErr w:type="gramStart"/>
      <w:r w:rsidRPr="003659B5">
        <w:t>uma potencial</w:t>
      </w:r>
      <w:proofErr w:type="gramEnd"/>
      <w:r w:rsidRPr="003659B5">
        <w:t xml:space="preserve"> cura ou manejo mais eficaz da condição. Este material busca esclarecer, de maneira acessível para famílias, cuidadores e interessados, as principais e mais promissoras direções na pesquisa e inovação para o tratamento da DDC.</w:t>
      </w:r>
    </w:p>
    <w:p w14:paraId="5F71BCD8" w14:textId="77777777" w:rsidR="003659B5" w:rsidRPr="003659B5" w:rsidRDefault="003659B5" w:rsidP="003659B5">
      <w:pPr>
        <w:jc w:val="both"/>
        <w:rPr>
          <w:b/>
          <w:bCs/>
        </w:rPr>
      </w:pPr>
      <w:r w:rsidRPr="003659B5">
        <w:rPr>
          <w:b/>
          <w:bCs/>
        </w:rPr>
        <w:t>1. Terapia Gênica</w:t>
      </w:r>
    </w:p>
    <w:p w14:paraId="29668B94" w14:textId="77777777" w:rsidR="003659B5" w:rsidRPr="003659B5" w:rsidRDefault="003659B5" w:rsidP="003659B5">
      <w:pPr>
        <w:jc w:val="both"/>
      </w:pPr>
      <w:r w:rsidRPr="003659B5">
        <w:t>A terapia gênica é uma área promissora que visa corrigir ou compensar o gene CDKL5 defeituoso, responsável pela DDC. Utilizando vetores virais seguros para entregar cópias corretas do gene CDKL5 às células do cérebro, esta abordagem tem o potencial de restaurar a função normal das proteínas afetadas. Embora ainda em estágios iniciais, estudos em modelos animais têm mostrado resultados encorajadores, abrindo caminho para futuros ensaios clínicos em humanos.</w:t>
      </w:r>
    </w:p>
    <w:p w14:paraId="5E056FD3" w14:textId="77777777" w:rsidR="003659B5" w:rsidRPr="003659B5" w:rsidRDefault="003659B5" w:rsidP="003659B5">
      <w:pPr>
        <w:jc w:val="both"/>
        <w:rPr>
          <w:b/>
          <w:bCs/>
        </w:rPr>
      </w:pPr>
      <w:r w:rsidRPr="003659B5">
        <w:rPr>
          <w:b/>
          <w:bCs/>
        </w:rPr>
        <w:t>2. Terapias de Edição de Genes</w:t>
      </w:r>
    </w:p>
    <w:p w14:paraId="119FE14C" w14:textId="77777777" w:rsidR="003659B5" w:rsidRPr="003659B5" w:rsidRDefault="003659B5" w:rsidP="003659B5">
      <w:pPr>
        <w:jc w:val="both"/>
      </w:pPr>
      <w:r w:rsidRPr="003659B5">
        <w:t>Tecnologias de edição de genes, como o CRISPR-Cas9, oferecem a possibilidade de corrigir diretamente as mutações no gene CDKL5 nas células do paciente. Essa técnica permite cortes precisos no DNA, possibilitando a remoção ou correção de sequências genéticas defeituosas. Embora desafiadora, essa abordagem tem o potencial de oferecer uma correção permanente para a causa raiz da DDC.</w:t>
      </w:r>
    </w:p>
    <w:p w14:paraId="3D92ECD0" w14:textId="77777777" w:rsidR="003659B5" w:rsidRPr="003659B5" w:rsidRDefault="003659B5" w:rsidP="003659B5">
      <w:pPr>
        <w:jc w:val="both"/>
        <w:rPr>
          <w:b/>
          <w:bCs/>
        </w:rPr>
      </w:pPr>
      <w:r w:rsidRPr="003659B5">
        <w:rPr>
          <w:b/>
          <w:bCs/>
        </w:rPr>
        <w:t>3. Terapias Baseadas em RNA</w:t>
      </w:r>
    </w:p>
    <w:p w14:paraId="4893B6FC" w14:textId="77777777" w:rsidR="003659B5" w:rsidRPr="003659B5" w:rsidRDefault="003659B5" w:rsidP="003659B5">
      <w:pPr>
        <w:jc w:val="both"/>
      </w:pPr>
      <w:r w:rsidRPr="003659B5">
        <w:t xml:space="preserve">O uso de </w:t>
      </w:r>
      <w:proofErr w:type="spellStart"/>
      <w:r w:rsidRPr="003659B5">
        <w:t>oligonucleotídeos</w:t>
      </w:r>
      <w:proofErr w:type="spellEnd"/>
      <w:r w:rsidRPr="003659B5">
        <w:t xml:space="preserve"> </w:t>
      </w:r>
      <w:proofErr w:type="spellStart"/>
      <w:r w:rsidRPr="003659B5">
        <w:t>antisense</w:t>
      </w:r>
      <w:proofErr w:type="spellEnd"/>
      <w:r w:rsidRPr="003659B5">
        <w:t xml:space="preserve"> (</w:t>
      </w:r>
      <w:proofErr w:type="spellStart"/>
      <w:r w:rsidRPr="003659B5">
        <w:t>ASOs</w:t>
      </w:r>
      <w:proofErr w:type="spellEnd"/>
      <w:r w:rsidRPr="003659B5">
        <w:t>) e RNA de interferência (</w:t>
      </w:r>
      <w:proofErr w:type="spellStart"/>
      <w:r w:rsidRPr="003659B5">
        <w:t>siRNA</w:t>
      </w:r>
      <w:proofErr w:type="spellEnd"/>
      <w:r w:rsidRPr="003659B5">
        <w:t>) são estratégias que visam modular a expressão do gene CDKL5, reduzindo os efeitos de mutações prejudiciais. Estas moléculas podem ser projetadas para se ligar ao RNA mensageiro (mRNA) do gene CDKL5, impedindo a produção da proteína defeituosa. Esta abordagem oferece uma forma de tratamento personalizado e específico ao genótipo do paciente.</w:t>
      </w:r>
    </w:p>
    <w:p w14:paraId="65DFD010" w14:textId="77777777" w:rsidR="003659B5" w:rsidRPr="003659B5" w:rsidRDefault="003659B5" w:rsidP="003659B5">
      <w:pPr>
        <w:jc w:val="both"/>
        <w:rPr>
          <w:b/>
          <w:bCs/>
        </w:rPr>
      </w:pPr>
      <w:r w:rsidRPr="003659B5">
        <w:rPr>
          <w:b/>
          <w:bCs/>
        </w:rPr>
        <w:t>4. Terapia de Reposição Proteica</w:t>
      </w:r>
    </w:p>
    <w:p w14:paraId="563DF2F1" w14:textId="77777777" w:rsidR="003659B5" w:rsidRPr="003659B5" w:rsidRDefault="003659B5" w:rsidP="003659B5">
      <w:pPr>
        <w:jc w:val="both"/>
      </w:pPr>
      <w:r w:rsidRPr="003659B5">
        <w:t>A terapia de reposição proteica envolve a administração direta da proteína CDKL5 funcional ao cérebro, suprindo a deficiência causada pela mutação genética. Embora a entrega de proteínas ao cérebro represente um desafio significativo devido à barreira hematoencefálica, avanços em sistemas de entrega estão sendo explorados para tornar essa abordagem viável.</w:t>
      </w:r>
    </w:p>
    <w:p w14:paraId="219DEE6E" w14:textId="77777777" w:rsidR="003659B5" w:rsidRPr="003659B5" w:rsidRDefault="003659B5" w:rsidP="003659B5">
      <w:pPr>
        <w:jc w:val="both"/>
        <w:rPr>
          <w:b/>
          <w:bCs/>
        </w:rPr>
      </w:pPr>
      <w:r w:rsidRPr="003659B5">
        <w:rPr>
          <w:b/>
          <w:bCs/>
        </w:rPr>
        <w:t>5. Modulação de Vias de Sinalização</w:t>
      </w:r>
    </w:p>
    <w:p w14:paraId="42D0B47F" w14:textId="77777777" w:rsidR="003659B5" w:rsidRPr="003659B5" w:rsidRDefault="003659B5" w:rsidP="003659B5">
      <w:pPr>
        <w:jc w:val="both"/>
      </w:pPr>
      <w:r w:rsidRPr="003659B5">
        <w:t>Pesquisas recentes indicam que a manipulação de vias de sinalização que interagem com a CDKL5 pode oferecer maneiras de mitigar os sintomas da DDC. Por exemplo, a modulação da atividade de outras quinases ou fosfatases que trabalham em conjunto com a CDKL5 pode ajudar a restaurar o equilíbrio na sinalização celular, melhorando as funções neuronais.</w:t>
      </w:r>
    </w:p>
    <w:p w14:paraId="5BA9515D" w14:textId="77777777" w:rsidR="003659B5" w:rsidRPr="003659B5" w:rsidRDefault="003659B5" w:rsidP="003659B5">
      <w:pPr>
        <w:jc w:val="both"/>
        <w:rPr>
          <w:b/>
          <w:bCs/>
        </w:rPr>
      </w:pPr>
      <w:r w:rsidRPr="003659B5">
        <w:rPr>
          <w:b/>
          <w:bCs/>
        </w:rPr>
        <w:t>6. Terapias Sintomáticas Avançadas</w:t>
      </w:r>
    </w:p>
    <w:p w14:paraId="09A345D7" w14:textId="77777777" w:rsidR="003659B5" w:rsidRPr="003659B5" w:rsidRDefault="003659B5" w:rsidP="003659B5">
      <w:pPr>
        <w:jc w:val="both"/>
      </w:pPr>
      <w:r w:rsidRPr="003659B5">
        <w:t xml:space="preserve">Enquanto terapias curativas estão sendo desenvolvidas, abordagens sintomáticas avançadas continuam a ser importantes para melhorar a qualidade de vida dos pacientes. Isso inclui o uso </w:t>
      </w:r>
      <w:r w:rsidRPr="003659B5">
        <w:lastRenderedPageBreak/>
        <w:t>de medicamentos antiepilépticos mais eficazes, terapias comportamentais e cognitivas, bem como intervenções focadas na melhoria da mobilidade e habilidades de comunicação.</w:t>
      </w:r>
    </w:p>
    <w:p w14:paraId="57BAEF8B" w14:textId="77777777" w:rsidR="003659B5" w:rsidRPr="003659B5" w:rsidRDefault="003659B5" w:rsidP="003659B5">
      <w:pPr>
        <w:jc w:val="both"/>
        <w:rPr>
          <w:b/>
          <w:bCs/>
        </w:rPr>
      </w:pPr>
      <w:r w:rsidRPr="003659B5">
        <w:rPr>
          <w:b/>
          <w:bCs/>
        </w:rPr>
        <w:t>Considerações Finais</w:t>
      </w:r>
    </w:p>
    <w:p w14:paraId="3984884E" w14:textId="77777777" w:rsidR="003659B5" w:rsidRPr="003659B5" w:rsidRDefault="003659B5" w:rsidP="003659B5">
      <w:pPr>
        <w:jc w:val="both"/>
      </w:pPr>
      <w:r w:rsidRPr="003659B5">
        <w:t xml:space="preserve">As abordagens de tratamento para a DDC estão em uma fase emocionante de desenvolvimento, com várias estratégias promissoras emergindo da pesquisa científica. A participação em registros de pacientes e estudos clínicos pode oferecer acesso a tratamentos inovadores e contribuir para o avanço do conhecimento sobre a doença. O envolvimento e o suporte contínuo às famílias e cuidadores são cruciais, </w:t>
      </w:r>
      <w:proofErr w:type="gramStart"/>
      <w:r w:rsidRPr="003659B5">
        <w:t>pois</w:t>
      </w:r>
      <w:proofErr w:type="gramEnd"/>
      <w:r w:rsidRPr="003659B5">
        <w:t xml:space="preserve"> juntos, comunidade científica e famílias afetadas pela DDC, caminham na direção de um futuro com melhores opções de tratamento e, eventualmente, uma cura.</w:t>
      </w:r>
    </w:p>
    <w:p w14:paraId="2978A2AD" w14:textId="2886459F" w:rsidR="003659B5" w:rsidRDefault="003659B5" w:rsidP="008E2551">
      <w:pPr>
        <w:jc w:val="both"/>
      </w:pPr>
    </w:p>
    <w:p w14:paraId="4229B649" w14:textId="5542D9F9" w:rsidR="004B206C" w:rsidRDefault="004B206C" w:rsidP="008E2551">
      <w:pPr>
        <w:jc w:val="both"/>
      </w:pPr>
    </w:p>
    <w:p w14:paraId="00B0FBEE" w14:textId="20BD7E1A" w:rsidR="004B206C" w:rsidRDefault="004B206C" w:rsidP="008E2551">
      <w:pPr>
        <w:jc w:val="both"/>
      </w:pPr>
    </w:p>
    <w:p w14:paraId="209B7E78" w14:textId="084F8A77" w:rsidR="004B206C" w:rsidRDefault="004B206C" w:rsidP="008E2551">
      <w:pPr>
        <w:jc w:val="both"/>
      </w:pPr>
    </w:p>
    <w:p w14:paraId="6E7FB049" w14:textId="339AD9CB" w:rsidR="004B206C" w:rsidRDefault="004B206C" w:rsidP="008E2551">
      <w:pPr>
        <w:jc w:val="both"/>
      </w:pPr>
    </w:p>
    <w:p w14:paraId="56A206F4" w14:textId="20F1A00D" w:rsidR="004B206C" w:rsidRDefault="004B206C" w:rsidP="008E2551">
      <w:pPr>
        <w:jc w:val="both"/>
      </w:pPr>
    </w:p>
    <w:p w14:paraId="7095CB4A" w14:textId="3DA4DB68" w:rsidR="004B206C" w:rsidRDefault="004B206C" w:rsidP="008E2551">
      <w:pPr>
        <w:jc w:val="both"/>
      </w:pPr>
    </w:p>
    <w:p w14:paraId="7881F2A1" w14:textId="2C460021" w:rsidR="004B206C" w:rsidRDefault="004B206C" w:rsidP="008E2551">
      <w:pPr>
        <w:jc w:val="both"/>
      </w:pPr>
    </w:p>
    <w:p w14:paraId="147FAC5C" w14:textId="01040C02" w:rsidR="004B206C" w:rsidRDefault="004B206C" w:rsidP="008E2551">
      <w:pPr>
        <w:jc w:val="both"/>
      </w:pPr>
    </w:p>
    <w:p w14:paraId="134D6040" w14:textId="2118BC6C" w:rsidR="004B206C" w:rsidRDefault="004B206C" w:rsidP="008E2551">
      <w:pPr>
        <w:jc w:val="both"/>
      </w:pPr>
    </w:p>
    <w:p w14:paraId="4D0147D0" w14:textId="452CC277" w:rsidR="004B206C" w:rsidRDefault="004B206C" w:rsidP="008E2551">
      <w:pPr>
        <w:jc w:val="both"/>
      </w:pPr>
    </w:p>
    <w:p w14:paraId="612D2925" w14:textId="1C904916" w:rsidR="004B206C" w:rsidRDefault="004B206C" w:rsidP="008E2551">
      <w:pPr>
        <w:jc w:val="both"/>
      </w:pPr>
    </w:p>
    <w:p w14:paraId="66507FE5" w14:textId="39476928" w:rsidR="004B206C" w:rsidRDefault="004B206C" w:rsidP="008E2551">
      <w:pPr>
        <w:jc w:val="both"/>
      </w:pPr>
    </w:p>
    <w:p w14:paraId="0399EBC4" w14:textId="42F67593" w:rsidR="004B206C" w:rsidRDefault="004B206C" w:rsidP="008E2551">
      <w:pPr>
        <w:jc w:val="both"/>
      </w:pPr>
    </w:p>
    <w:p w14:paraId="04096B29" w14:textId="7860C6CD" w:rsidR="004B206C" w:rsidRDefault="004B206C" w:rsidP="008E2551">
      <w:pPr>
        <w:jc w:val="both"/>
      </w:pPr>
    </w:p>
    <w:p w14:paraId="33B7AE8B" w14:textId="28AFDEF1" w:rsidR="004B206C" w:rsidRDefault="004B206C" w:rsidP="008E2551">
      <w:pPr>
        <w:jc w:val="both"/>
      </w:pPr>
    </w:p>
    <w:p w14:paraId="7E089239" w14:textId="77777777" w:rsidR="004B206C" w:rsidRDefault="004B206C" w:rsidP="008E2551">
      <w:pPr>
        <w:jc w:val="both"/>
      </w:pPr>
    </w:p>
    <w:p w14:paraId="63A1452A" w14:textId="77777777" w:rsidR="004B206C" w:rsidRDefault="004B206C" w:rsidP="004B206C">
      <w:pPr>
        <w:jc w:val="both"/>
      </w:pPr>
    </w:p>
    <w:p w14:paraId="112F3F6C" w14:textId="77777777" w:rsidR="004B206C" w:rsidRDefault="004B206C" w:rsidP="004B206C">
      <w:pPr>
        <w:jc w:val="both"/>
      </w:pPr>
    </w:p>
    <w:p w14:paraId="22AA7C4E" w14:textId="77777777" w:rsidR="004B206C" w:rsidRDefault="004B206C" w:rsidP="004B206C">
      <w:pPr>
        <w:jc w:val="both"/>
      </w:pPr>
    </w:p>
    <w:p w14:paraId="2B550DE8" w14:textId="77777777" w:rsidR="004B206C" w:rsidRDefault="004B206C" w:rsidP="004B206C">
      <w:pPr>
        <w:jc w:val="both"/>
      </w:pPr>
    </w:p>
    <w:p w14:paraId="108299D1" w14:textId="77777777" w:rsidR="004B206C" w:rsidRDefault="004B206C" w:rsidP="004B206C">
      <w:pPr>
        <w:jc w:val="both"/>
      </w:pPr>
    </w:p>
    <w:p w14:paraId="0D6DDB0A" w14:textId="77777777" w:rsidR="004B206C" w:rsidRDefault="004B206C" w:rsidP="004B206C">
      <w:pPr>
        <w:jc w:val="both"/>
      </w:pPr>
    </w:p>
    <w:p w14:paraId="15C6FD54" w14:textId="77777777" w:rsidR="004B206C" w:rsidRDefault="004B206C" w:rsidP="004B206C">
      <w:pPr>
        <w:jc w:val="both"/>
      </w:pPr>
    </w:p>
    <w:p w14:paraId="7227041F" w14:textId="2AAE5E01" w:rsidR="00EA1CE4" w:rsidRPr="005053C9" w:rsidRDefault="004B206C" w:rsidP="004B206C">
      <w:pPr>
        <w:jc w:val="both"/>
        <w:rPr>
          <w:b/>
          <w:bCs/>
          <w:sz w:val="28"/>
          <w:szCs w:val="28"/>
        </w:rPr>
      </w:pPr>
      <w:r w:rsidRPr="00693A98">
        <w:rPr>
          <w:sz w:val="28"/>
          <w:szCs w:val="28"/>
          <w:highlight w:val="lightGray"/>
        </w:rPr>
        <w:lastRenderedPageBreak/>
        <w:t>ANEXO I</w:t>
      </w:r>
      <w:r w:rsidRPr="00EA1CE4">
        <w:rPr>
          <w:b/>
          <w:bCs/>
          <w:sz w:val="28"/>
          <w:szCs w:val="28"/>
          <w:highlight w:val="lightGray"/>
        </w:rPr>
        <w:t>.</w:t>
      </w:r>
      <w:r w:rsidR="00EA1CE4" w:rsidRPr="00EA1CE4">
        <w:rPr>
          <w:b/>
          <w:bCs/>
          <w:sz w:val="28"/>
          <w:szCs w:val="28"/>
          <w:highlight w:val="lightGray"/>
        </w:rPr>
        <w:t xml:space="preserve">  Perguntas Frequentes sobre a Desordem da Deficiência de CDKL5</w:t>
      </w:r>
    </w:p>
    <w:p w14:paraId="6FA6D8A2" w14:textId="77777777" w:rsidR="005053C9" w:rsidRDefault="005053C9" w:rsidP="005053C9">
      <w:pPr>
        <w:jc w:val="both"/>
        <w:rPr>
          <w:b/>
          <w:bCs/>
        </w:rPr>
      </w:pPr>
      <w:r w:rsidRPr="005053C9">
        <w:rPr>
          <w:b/>
          <w:bCs/>
        </w:rPr>
        <w:t>1. O que é a Desordem da Deficiência de CDKL5?</w:t>
      </w:r>
      <w:r>
        <w:rPr>
          <w:b/>
          <w:bCs/>
        </w:rPr>
        <w:t xml:space="preserve"> </w:t>
      </w:r>
    </w:p>
    <w:p w14:paraId="632D7C9C" w14:textId="6A718716" w:rsidR="005053C9" w:rsidRPr="005053C9" w:rsidRDefault="005053C9" w:rsidP="005053C9">
      <w:pPr>
        <w:jc w:val="both"/>
      </w:pPr>
      <w:r w:rsidRPr="005053C9">
        <w:t>A Desordem da Deficiência de CDKL5 é uma condição genética rara que afeta o desenvolvimento do cérebro. Ela é caracterizada por convulsões que começam nos primeiros meses de vida, atrasos significativos no desenvolvimento motor e cognitivo, e dificuldades na comunicação e na alimentação.</w:t>
      </w:r>
    </w:p>
    <w:p w14:paraId="0B928213" w14:textId="77777777" w:rsidR="005053C9" w:rsidRDefault="005053C9" w:rsidP="005053C9">
      <w:pPr>
        <w:jc w:val="both"/>
      </w:pPr>
      <w:r w:rsidRPr="005053C9">
        <w:rPr>
          <w:b/>
          <w:bCs/>
        </w:rPr>
        <w:t>2. Como é diagnosticada a Desordem da Deficiência de CDKL5?</w:t>
      </w:r>
    </w:p>
    <w:p w14:paraId="63126B26" w14:textId="78666736" w:rsidR="005053C9" w:rsidRPr="005053C9" w:rsidRDefault="005053C9" w:rsidP="005053C9">
      <w:pPr>
        <w:jc w:val="both"/>
      </w:pPr>
      <w:r w:rsidRPr="005053C9">
        <w:t>O diagnóstico é feito principalmente por meio de testes genéticos que identificam mutações no gene CDKL5. Este exame é sugerido após a observação de sintomas clínicos, especialmente convulsões de difícil controle nos primeiros meses de vida.</w:t>
      </w:r>
    </w:p>
    <w:p w14:paraId="6EC84FA8" w14:textId="77777777" w:rsidR="005053C9" w:rsidRDefault="005053C9" w:rsidP="005053C9">
      <w:pPr>
        <w:jc w:val="both"/>
      </w:pPr>
      <w:r w:rsidRPr="005053C9">
        <w:rPr>
          <w:b/>
          <w:bCs/>
        </w:rPr>
        <w:t>3. Qual é a causa da Desordem da Deficiência de CDKL5?</w:t>
      </w:r>
    </w:p>
    <w:p w14:paraId="54A58205" w14:textId="01A695AA" w:rsidR="005053C9" w:rsidRPr="005053C9" w:rsidRDefault="005053C9" w:rsidP="005053C9">
      <w:pPr>
        <w:jc w:val="both"/>
      </w:pPr>
      <w:r w:rsidRPr="005053C9">
        <w:t xml:space="preserve">É causada por mutações no gene CDKL5, que é importante para o desenvolvimento e função cerebral. As mutações neste gene afetam a maneira como as células cerebrais se comunicam, levando </w:t>
      </w:r>
      <w:proofErr w:type="spellStart"/>
      <w:r w:rsidRPr="005053C9">
        <w:t>aos</w:t>
      </w:r>
      <w:proofErr w:type="spellEnd"/>
      <w:r w:rsidRPr="005053C9">
        <w:t xml:space="preserve"> sintomas observados na desordem.</w:t>
      </w:r>
    </w:p>
    <w:p w14:paraId="3378BB60" w14:textId="77777777" w:rsidR="005053C9" w:rsidRDefault="005053C9" w:rsidP="005053C9">
      <w:pPr>
        <w:jc w:val="both"/>
      </w:pPr>
      <w:r w:rsidRPr="005053C9">
        <w:rPr>
          <w:b/>
          <w:bCs/>
        </w:rPr>
        <w:t>4. A Desordem da Deficiência de CDKL5 é hereditária?</w:t>
      </w:r>
    </w:p>
    <w:p w14:paraId="6C79E543" w14:textId="4A0EC3C2" w:rsidR="005053C9" w:rsidRPr="005053C9" w:rsidRDefault="005053C9" w:rsidP="005053C9">
      <w:pPr>
        <w:jc w:val="both"/>
      </w:pPr>
      <w:r w:rsidRPr="005053C9">
        <w:t>Embora a desordem seja genética, na maioria dos casos, a mutação no gene CDKL5 ocorre de forma espontânea, sem histórico prévio na família. Raramente, pode ser herdada de um dos pais que possui uma mutação no gene.</w:t>
      </w:r>
    </w:p>
    <w:p w14:paraId="4410040E" w14:textId="77777777" w:rsidR="005053C9" w:rsidRDefault="005053C9" w:rsidP="005053C9">
      <w:pPr>
        <w:jc w:val="both"/>
      </w:pPr>
      <w:r w:rsidRPr="005053C9">
        <w:rPr>
          <w:b/>
          <w:bCs/>
        </w:rPr>
        <w:t>5. Existem tratamentos para a Desordem da Deficiência de CDKL5?</w:t>
      </w:r>
    </w:p>
    <w:p w14:paraId="1B5D2750" w14:textId="0C8777EA" w:rsidR="005053C9" w:rsidRPr="005053C9" w:rsidRDefault="005053C9" w:rsidP="005053C9">
      <w:pPr>
        <w:jc w:val="both"/>
      </w:pPr>
      <w:r w:rsidRPr="005053C9">
        <w:t>Atualmente, não há cura para a desordem, mas o tratamento é focado em gerenciar os sintomas. Isso inclui o uso de medicamentos antiepilépticos para controlar as convulsões, terapias físicas, ocupacionais e de fala para ajudar no desenvolvimento motor e da comunicação, além de suporte nutricional.</w:t>
      </w:r>
    </w:p>
    <w:p w14:paraId="741A409D" w14:textId="77777777" w:rsidR="005053C9" w:rsidRDefault="005053C9" w:rsidP="005053C9">
      <w:pPr>
        <w:jc w:val="both"/>
      </w:pPr>
      <w:r w:rsidRPr="005053C9">
        <w:rPr>
          <w:b/>
          <w:bCs/>
        </w:rPr>
        <w:t>6. Como posso apoiar uma criança com Desordem da Deficiência de CDKL5?</w:t>
      </w:r>
    </w:p>
    <w:p w14:paraId="5FB9F829" w14:textId="1302F914" w:rsidR="005053C9" w:rsidRPr="005053C9" w:rsidRDefault="005053C9" w:rsidP="005053C9">
      <w:pPr>
        <w:jc w:val="both"/>
      </w:pPr>
      <w:r w:rsidRPr="005053C9">
        <w:t>Além do acompanhamento médico e terapêutico, oferecer um ambiente amoroso e estimulante é crucial. Encorajar a participação em atividades adaptadas às suas capacidades pode promover o bem-estar e o desenvolvimento da criança.</w:t>
      </w:r>
    </w:p>
    <w:p w14:paraId="577DFAC7" w14:textId="77777777" w:rsidR="005053C9" w:rsidRDefault="005053C9" w:rsidP="005053C9">
      <w:pPr>
        <w:jc w:val="both"/>
      </w:pPr>
      <w:r w:rsidRPr="005053C9">
        <w:rPr>
          <w:b/>
          <w:bCs/>
        </w:rPr>
        <w:t>7. A Desordem da Deficiência de CDKL5 afeta a expectativa de vida?</w:t>
      </w:r>
    </w:p>
    <w:p w14:paraId="7C721D66" w14:textId="0C52972B" w:rsidR="005053C9" w:rsidRPr="005053C9" w:rsidRDefault="005053C9" w:rsidP="005053C9">
      <w:pPr>
        <w:jc w:val="both"/>
      </w:pPr>
      <w:r w:rsidRPr="005053C9">
        <w:t>A desordem pode aumentar o risco de complicações que afetam a saúde geral, incluindo riscos de problemas respiratórios e alimentares. Com o cuidado adequado e monitoramento constante, muitas das complicações podem ser gerenciadas, buscando melhorar a qualidade de vida e a expectativa de vida dos pacientes.</w:t>
      </w:r>
    </w:p>
    <w:p w14:paraId="1FF01CA0" w14:textId="77777777" w:rsidR="005053C9" w:rsidRDefault="005053C9" w:rsidP="005053C9">
      <w:pPr>
        <w:jc w:val="both"/>
      </w:pPr>
      <w:r w:rsidRPr="005053C9">
        <w:rPr>
          <w:b/>
          <w:bCs/>
        </w:rPr>
        <w:t>8. Como posso encontrar suporte e informações confiáveis?</w:t>
      </w:r>
    </w:p>
    <w:p w14:paraId="40DED076" w14:textId="6ECBEA80" w:rsidR="005053C9" w:rsidRPr="005053C9" w:rsidRDefault="005053C9" w:rsidP="005053C9">
      <w:pPr>
        <w:jc w:val="both"/>
        <w:rPr>
          <w:b/>
          <w:bCs/>
        </w:rPr>
      </w:pPr>
      <w:r w:rsidRPr="005053C9">
        <w:t>Grupos de apoio para famílias afetadas pela Desordem da Deficiência de CDKL5 e organizações especializadas podem oferecer recursos valiosos, suporte emocional e informações atualizadas sobre pesquisas e novos tratamentos.</w:t>
      </w:r>
    </w:p>
    <w:p w14:paraId="4D5BF06C" w14:textId="77777777" w:rsidR="005053C9" w:rsidRDefault="005053C9" w:rsidP="005053C9">
      <w:pPr>
        <w:jc w:val="both"/>
      </w:pPr>
      <w:r w:rsidRPr="005053C9">
        <w:rPr>
          <w:b/>
          <w:bCs/>
        </w:rPr>
        <w:t>9. Qual é a importância do diagnóstico precoce na Desordem da Deficiência de CDKL5?</w:t>
      </w:r>
    </w:p>
    <w:p w14:paraId="3EF002D4" w14:textId="14098C66" w:rsidR="005053C9" w:rsidRPr="005053C9" w:rsidRDefault="005053C9" w:rsidP="005053C9">
      <w:pPr>
        <w:jc w:val="both"/>
      </w:pPr>
      <w:r w:rsidRPr="005053C9">
        <w:lastRenderedPageBreak/>
        <w:t>O diagnóstico precoce é crucial porque permite iniciar o manejo adequado dos sintomas, especialmente das convulsões, o mais cedo possível. Isso pode ajudar a minimizar complicações e promover o desenvolvimento da criança ao máximo de seu potencial.</w:t>
      </w:r>
    </w:p>
    <w:p w14:paraId="64129C38" w14:textId="77777777" w:rsidR="005053C9" w:rsidRDefault="005053C9" w:rsidP="005053C9">
      <w:pPr>
        <w:jc w:val="both"/>
      </w:pPr>
      <w:r w:rsidRPr="005053C9">
        <w:rPr>
          <w:b/>
          <w:bCs/>
        </w:rPr>
        <w:t>10. Existem avanços recentes na pesquisa sobre a Desordem da Deficiência de CDKL5?</w:t>
      </w:r>
    </w:p>
    <w:p w14:paraId="18A94F31" w14:textId="4F9A0DDC" w:rsidR="005053C9" w:rsidRPr="005053C9" w:rsidRDefault="005053C9" w:rsidP="005053C9">
      <w:pPr>
        <w:jc w:val="both"/>
      </w:pPr>
      <w:r w:rsidRPr="005053C9">
        <w:t>Sim, as pesquisas estão em andamento para entender melhor a biologia da desordem e encontrar tratamentos mais eficazes. Isso inclui estudos sobre terapias genéticas e moleculares que visam corrigir ou compensar a função do gene CDKL5 defeituoso.</w:t>
      </w:r>
    </w:p>
    <w:p w14:paraId="739818B6" w14:textId="77777777" w:rsidR="005053C9" w:rsidRDefault="005053C9" w:rsidP="005053C9">
      <w:pPr>
        <w:jc w:val="both"/>
      </w:pPr>
      <w:r w:rsidRPr="005053C9">
        <w:rPr>
          <w:b/>
          <w:bCs/>
        </w:rPr>
        <w:t>11. Crianças com Desordem da Deficiência de CDKL5 podem frequentar a escola?</w:t>
      </w:r>
    </w:p>
    <w:p w14:paraId="324FCBEA" w14:textId="4A63D967" w:rsidR="005053C9" w:rsidRPr="005053C9" w:rsidRDefault="005053C9" w:rsidP="005053C9">
      <w:pPr>
        <w:jc w:val="both"/>
      </w:pPr>
      <w:r w:rsidRPr="005053C9">
        <w:t>Sim, muitas crianças com a desordem podem frequentar a escola, especialmente com programas educacionais adaptados e suporte adicional. A inclusão educacional é importante para o desenvolvimento social e cognitivo da criança.</w:t>
      </w:r>
    </w:p>
    <w:p w14:paraId="23341646" w14:textId="77777777" w:rsidR="005053C9" w:rsidRDefault="005053C9" w:rsidP="005053C9">
      <w:pPr>
        <w:jc w:val="both"/>
      </w:pPr>
      <w:r w:rsidRPr="005053C9">
        <w:rPr>
          <w:b/>
          <w:bCs/>
        </w:rPr>
        <w:t>12. Como os pais e cuidadores podem cuidar de sua própria saúde mental e bem-estar?</w:t>
      </w:r>
    </w:p>
    <w:p w14:paraId="3A4EA3EE" w14:textId="16786129" w:rsidR="005053C9" w:rsidRPr="005053C9" w:rsidRDefault="005053C9" w:rsidP="005053C9">
      <w:pPr>
        <w:jc w:val="both"/>
      </w:pPr>
      <w:r w:rsidRPr="005053C9">
        <w:t>Cuidar de uma criança com necessidades especiais pode ser desafiador. É essencial que pais e cuidadores também cuidem de sua saúde mental, buscando apoio em grupos de pais, aconselhamento profissional e dedicando tempo para suas próprias necessidades e bem-estar.</w:t>
      </w:r>
    </w:p>
    <w:p w14:paraId="09A1BF6C" w14:textId="77777777" w:rsidR="005053C9" w:rsidRDefault="005053C9" w:rsidP="005053C9">
      <w:pPr>
        <w:jc w:val="both"/>
      </w:pPr>
      <w:r w:rsidRPr="005053C9">
        <w:rPr>
          <w:b/>
          <w:bCs/>
        </w:rPr>
        <w:t>13. A fisioterapia é benéfica para crianças com Desordem da Deficiência de CDKL5?</w:t>
      </w:r>
    </w:p>
    <w:p w14:paraId="75F3A5B8" w14:textId="18016C3B" w:rsidR="005053C9" w:rsidRPr="005053C9" w:rsidRDefault="005053C9" w:rsidP="005053C9">
      <w:pPr>
        <w:jc w:val="both"/>
      </w:pPr>
      <w:r w:rsidRPr="005053C9">
        <w:t>Sim, a fisioterapia é uma parte importante do tratamento, ajudando a melhorar a força, a coordenação e a mobilidade. Programas de terapia personalizados podem ajudar a criança a alcançar seu potencial de desenvolvimento motor.</w:t>
      </w:r>
    </w:p>
    <w:p w14:paraId="7F629EB2" w14:textId="77777777" w:rsidR="005053C9" w:rsidRDefault="005053C9" w:rsidP="005053C9">
      <w:pPr>
        <w:jc w:val="both"/>
      </w:pPr>
      <w:r w:rsidRPr="005053C9">
        <w:rPr>
          <w:b/>
          <w:bCs/>
        </w:rPr>
        <w:t>14. Como a alimentação influencia a vida de uma criança com Desordem da Deficiência de CDKL5?</w:t>
      </w:r>
    </w:p>
    <w:p w14:paraId="1F296FE5" w14:textId="73F7AADC" w:rsidR="005053C9" w:rsidRPr="005053C9" w:rsidRDefault="005053C9" w:rsidP="005053C9">
      <w:pPr>
        <w:jc w:val="both"/>
      </w:pPr>
      <w:r w:rsidRPr="005053C9">
        <w:t>Crianças com essa desordem podem ter dificuldades alimentares, incluindo dificuldades de deglutição. Uma nutrição adequada é fundamental para garantir que recebam os nutrientes necessários para seu crescimento e saúde geral.</w:t>
      </w:r>
    </w:p>
    <w:p w14:paraId="0BA7346E" w14:textId="77777777" w:rsidR="005053C9" w:rsidRDefault="005053C9" w:rsidP="005053C9">
      <w:pPr>
        <w:jc w:val="both"/>
        <w:rPr>
          <w:b/>
          <w:bCs/>
        </w:rPr>
      </w:pPr>
      <w:r w:rsidRPr="005053C9">
        <w:rPr>
          <w:b/>
          <w:bCs/>
        </w:rPr>
        <w:t>15. Existe uma cura para a Desordem da Deficiência de CDKL5?</w:t>
      </w:r>
    </w:p>
    <w:p w14:paraId="13B654F9" w14:textId="66EC207C" w:rsidR="005053C9" w:rsidRPr="005053C9" w:rsidRDefault="005053C9" w:rsidP="005053C9">
      <w:pPr>
        <w:jc w:val="both"/>
      </w:pPr>
      <w:r w:rsidRPr="005053C9">
        <w:t>Atualmente, não há cura, mas a pesquisa continua a avançar em busca de novas terapias. O tratamento atual foca em gerenciar os sintomas e em melhorar a qualidade de vida das crianças e de suas famílias.</w:t>
      </w:r>
    </w:p>
    <w:p w14:paraId="0AC6F9CD" w14:textId="77777777" w:rsidR="005053C9" w:rsidRDefault="005053C9" w:rsidP="005053C9">
      <w:pPr>
        <w:jc w:val="both"/>
      </w:pPr>
      <w:r w:rsidRPr="005053C9">
        <w:rPr>
          <w:b/>
          <w:bCs/>
        </w:rPr>
        <w:t>16. Como posso participar de estudos ou ensaios clínicos sobre a Desordem da Deficiência de CDKL5?</w:t>
      </w:r>
    </w:p>
    <w:p w14:paraId="54E69173" w14:textId="475E6149" w:rsidR="005053C9" w:rsidRPr="005053C9" w:rsidRDefault="005053C9" w:rsidP="005053C9">
      <w:pPr>
        <w:jc w:val="both"/>
        <w:rPr>
          <w:b/>
          <w:bCs/>
        </w:rPr>
      </w:pPr>
      <w:r w:rsidRPr="005053C9">
        <w:t>Famílias interessadas em participar de pesquisas podem se conectar com organizações dedicadas à desordem ou centros de pesquisa especializados. Essas entidades podem fornecer informações sobre estudos em andamento e critérios de elegibilidade.</w:t>
      </w:r>
    </w:p>
    <w:p w14:paraId="15AF8BB3" w14:textId="77777777" w:rsidR="005053C9" w:rsidRDefault="005053C9" w:rsidP="005053C9">
      <w:pPr>
        <w:jc w:val="both"/>
        <w:rPr>
          <w:b/>
          <w:bCs/>
        </w:rPr>
      </w:pPr>
      <w:r w:rsidRPr="005053C9">
        <w:rPr>
          <w:b/>
          <w:bCs/>
        </w:rPr>
        <w:t>17. Qual a expectativa de vida para alguém com a Desordem da Deficiência de CDKL5?</w:t>
      </w:r>
    </w:p>
    <w:p w14:paraId="2C66BD13" w14:textId="0E6361E7" w:rsidR="005053C9" w:rsidRPr="005053C9" w:rsidRDefault="005053C9" w:rsidP="005053C9">
      <w:pPr>
        <w:jc w:val="both"/>
      </w:pPr>
      <w:r w:rsidRPr="005053C9">
        <w:t xml:space="preserve">A expectativa de vida de indivíduos com a Desordem da Deficiência de CDKL5 pode variar amplamente, influenciada pela gravidade dos sintomas e complicações de saúde associadas. Embora alguns pacientes enfrentem desafios significativos à saúde que podem impactar sua longevidade, muitos conseguem alcançar a idade adulta com o manejo adequado das condições médicas e suporte terapêutico contínuo. A colaboração próxima com uma equipe de saúde </w:t>
      </w:r>
      <w:r w:rsidRPr="005053C9">
        <w:lastRenderedPageBreak/>
        <w:t xml:space="preserve">multidisciplinar é crucial para gerenciar os sintomas eficazmente, visando não apenas prolongar a </w:t>
      </w:r>
      <w:proofErr w:type="gramStart"/>
      <w:r w:rsidRPr="005053C9">
        <w:t>vida</w:t>
      </w:r>
      <w:proofErr w:type="gramEnd"/>
      <w:r w:rsidRPr="005053C9">
        <w:t xml:space="preserve"> mas também melhorar significativamente sua qualidade, minimizando problemas de saúde e promovendo o bem-estar geral.</w:t>
      </w:r>
    </w:p>
    <w:p w14:paraId="7183D39E" w14:textId="77777777" w:rsidR="005053C9" w:rsidRDefault="005053C9" w:rsidP="005053C9">
      <w:pPr>
        <w:jc w:val="both"/>
        <w:rPr>
          <w:b/>
          <w:bCs/>
        </w:rPr>
      </w:pPr>
      <w:r w:rsidRPr="005053C9">
        <w:rPr>
          <w:b/>
          <w:bCs/>
        </w:rPr>
        <w:t>18. Como ocorre a mutação que leva à Desordem da Deficiência de CDKL5?</w:t>
      </w:r>
    </w:p>
    <w:p w14:paraId="7C7042A3" w14:textId="2C270F54" w:rsidR="005053C9" w:rsidRPr="005053C9" w:rsidRDefault="005053C9" w:rsidP="005053C9">
      <w:pPr>
        <w:jc w:val="both"/>
      </w:pPr>
      <w:r w:rsidRPr="005053C9">
        <w:t>A mutação responsável pela Desordem da Deficiência de CDKL5 geralmente surge de forma espontânea, conhecida como mutação "de novo", significando que ocorre por acaso e não é diretamente herdada dos pais. Essas mutações afetam a função do gene CDKL5, que desempenha um papel fundamental no desenvolvimento cerebral normal. Alterações neste gene podem resultar em função cerebral modificada, manifestando-se nos sintomas característicos da desordem. Embora a maioria dos casos seja resultado de mutações espontâneas, existem situações em que a mutação pode ser herdada de um dos pais, mesmo que este não apresente sintomas. Estudos continuam para aprofundar a compreensão dos mecanismos exatos por trás dessas mutações genéticas.</w:t>
      </w:r>
    </w:p>
    <w:p w14:paraId="0C5DA447" w14:textId="77777777" w:rsidR="005053C9" w:rsidRDefault="005053C9" w:rsidP="005053C9">
      <w:pPr>
        <w:jc w:val="both"/>
      </w:pPr>
      <w:r w:rsidRPr="005053C9">
        <w:rPr>
          <w:b/>
          <w:bCs/>
        </w:rPr>
        <w:t>19. Existe algum fator de risco conhecido para a Desordem da Deficiência de CDKL5?</w:t>
      </w:r>
    </w:p>
    <w:p w14:paraId="79B96504" w14:textId="2D40071D" w:rsidR="005053C9" w:rsidRPr="005053C9" w:rsidRDefault="005053C9" w:rsidP="005053C9">
      <w:pPr>
        <w:jc w:val="both"/>
      </w:pPr>
      <w:r w:rsidRPr="005053C9">
        <w:t>Não há fatores de risco conhecidos que aumentem a probabilidade de uma criança nascer com a Desordem da Deficiência de CDKL5, já que a maioria dos casos é resultado de mutações espontâneas. Não há evidências de que fatores ambientais ou de estilo de vida durante a gravidez contribuam para o desenvolvimento desta condição genética.</w:t>
      </w:r>
    </w:p>
    <w:p w14:paraId="1537FAB4" w14:textId="77777777" w:rsidR="005053C9" w:rsidRDefault="005053C9" w:rsidP="005053C9">
      <w:pPr>
        <w:jc w:val="both"/>
      </w:pPr>
      <w:r w:rsidRPr="005053C9">
        <w:rPr>
          <w:b/>
          <w:bCs/>
        </w:rPr>
        <w:t>20. A Desordem da Deficiência de CDKL5 é contagiosa?</w:t>
      </w:r>
    </w:p>
    <w:p w14:paraId="586549C1" w14:textId="1CB98BE1" w:rsidR="005053C9" w:rsidRPr="005053C9" w:rsidRDefault="005053C9" w:rsidP="005053C9">
      <w:pPr>
        <w:jc w:val="both"/>
      </w:pPr>
      <w:r w:rsidRPr="005053C9">
        <w:t>Não, a Desordem da Deficiência de CDKL5 não é contagiosa. É uma condição genética causada por mutações no gene CDKL5, que afeta o desenvolvimento e funcionamento do cérebro. Essas mutações não são transmitidas através do contato ou interação social, mas sim presentes desde o nascimento devido a alterações no DNA.</w:t>
      </w:r>
    </w:p>
    <w:p w14:paraId="6429B348" w14:textId="77777777" w:rsidR="005053C9" w:rsidRDefault="005053C9" w:rsidP="005053C9">
      <w:pPr>
        <w:jc w:val="both"/>
      </w:pPr>
      <w:r w:rsidRPr="005053C9">
        <w:rPr>
          <w:b/>
          <w:bCs/>
        </w:rPr>
        <w:t>21. A Desordem da Deficiência de CDKL5 pode ser prevenida?</w:t>
      </w:r>
    </w:p>
    <w:p w14:paraId="40CB6255" w14:textId="5D320D00" w:rsidR="005053C9" w:rsidRPr="005053C9" w:rsidRDefault="005053C9" w:rsidP="005053C9">
      <w:pPr>
        <w:jc w:val="both"/>
      </w:pPr>
      <w:r w:rsidRPr="005053C9">
        <w:t>Atualmente, não há maneiras conhecidas de prevenir a Desordem da Deficiência de CDKL5, pois é causada por mutações genéticas espontâneas que ocorrem de maneira imprevisível. A pesquisa continua para entender melhor as causas e desenvolver estratégias de tratamento mais eficazes.</w:t>
      </w:r>
    </w:p>
    <w:p w14:paraId="74FDB998" w14:textId="77777777" w:rsidR="005053C9" w:rsidRDefault="005053C9" w:rsidP="005053C9">
      <w:pPr>
        <w:jc w:val="both"/>
      </w:pPr>
      <w:r w:rsidRPr="005053C9">
        <w:rPr>
          <w:b/>
          <w:bCs/>
        </w:rPr>
        <w:t>22. Como posso apoiar alguém com a Desordem da Deficiência de CDKL5?</w:t>
      </w:r>
    </w:p>
    <w:p w14:paraId="55881BF6" w14:textId="7263AD56" w:rsidR="005053C9" w:rsidRPr="005053C9" w:rsidRDefault="005053C9" w:rsidP="005053C9">
      <w:pPr>
        <w:jc w:val="both"/>
      </w:pPr>
      <w:r w:rsidRPr="005053C9">
        <w:t>Apoiar alguém com a Desordem da Deficiência de CDKL5 envolve proporcionar um ambiente amoroso e compreensivo, além de atenção às suas necessidades médicas e de desenvolvimento. Isso pode incluir:</w:t>
      </w:r>
    </w:p>
    <w:p w14:paraId="61A59856" w14:textId="77777777" w:rsidR="005053C9" w:rsidRPr="005053C9" w:rsidRDefault="005053C9" w:rsidP="005053C9">
      <w:pPr>
        <w:numPr>
          <w:ilvl w:val="0"/>
          <w:numId w:val="59"/>
        </w:numPr>
        <w:jc w:val="both"/>
      </w:pPr>
      <w:r w:rsidRPr="005053C9">
        <w:t>Encorajamento e participação em terapias de reabilitação.</w:t>
      </w:r>
    </w:p>
    <w:p w14:paraId="28D211A1" w14:textId="77777777" w:rsidR="005053C9" w:rsidRPr="005053C9" w:rsidRDefault="005053C9" w:rsidP="005053C9">
      <w:pPr>
        <w:numPr>
          <w:ilvl w:val="0"/>
          <w:numId w:val="59"/>
        </w:numPr>
        <w:jc w:val="both"/>
      </w:pPr>
      <w:r w:rsidRPr="005053C9">
        <w:t>Busca por especialistas e serviços de saúde que possam oferecer tratamentos e suporte adequados.</w:t>
      </w:r>
    </w:p>
    <w:p w14:paraId="1DFB2708" w14:textId="77777777" w:rsidR="005053C9" w:rsidRPr="005053C9" w:rsidRDefault="005053C9" w:rsidP="005053C9">
      <w:pPr>
        <w:numPr>
          <w:ilvl w:val="0"/>
          <w:numId w:val="59"/>
        </w:numPr>
        <w:jc w:val="both"/>
      </w:pPr>
      <w:r w:rsidRPr="005053C9">
        <w:t>Participação em comunidades e grupos de apoio para famílias e cuidadores enfrentando desafios semelhantes.</w:t>
      </w:r>
    </w:p>
    <w:p w14:paraId="471513B4" w14:textId="77777777" w:rsidR="005053C9" w:rsidRPr="005053C9" w:rsidRDefault="005053C9" w:rsidP="005053C9">
      <w:pPr>
        <w:numPr>
          <w:ilvl w:val="0"/>
          <w:numId w:val="59"/>
        </w:numPr>
        <w:jc w:val="both"/>
      </w:pPr>
      <w:r w:rsidRPr="005053C9">
        <w:t>Promover atividades adaptadas às capacidades do indivíduo, incentivando sua inclusão e bem-estar.</w:t>
      </w:r>
    </w:p>
    <w:p w14:paraId="75465BE1" w14:textId="77777777" w:rsidR="005053C9" w:rsidRDefault="005053C9" w:rsidP="005053C9">
      <w:pPr>
        <w:jc w:val="both"/>
      </w:pPr>
      <w:r w:rsidRPr="005053C9">
        <w:rPr>
          <w:b/>
          <w:bCs/>
        </w:rPr>
        <w:lastRenderedPageBreak/>
        <w:t>23. Existem recursos ou grupos de apoio para famílias afetadas pela Desordem da Deficiência de CDKL5?</w:t>
      </w:r>
    </w:p>
    <w:p w14:paraId="0EA1CA45" w14:textId="79CAD47B" w:rsidR="005053C9" w:rsidRPr="005053C9" w:rsidRDefault="005053C9" w:rsidP="005053C9">
      <w:pPr>
        <w:jc w:val="both"/>
      </w:pPr>
      <w:r w:rsidRPr="005053C9">
        <w:t>Sim, existem vários recursos e grupos de apoio disponíveis para famílias afetadas pela Desordem da Deficiência de CDKL5. Esses grupos podem oferecer suporte emocional, compartilhamento de informações sobre a condição, estratégias de manejo e oportunidades para conectar-se com outras famílias que enfrentam desafios semelhantes. Organizações específicas para a Desordem da Deficiência de CDKL5 e fóruns online são excelentes pontos de partida para encontrar comunidades de apoio.</w:t>
      </w:r>
    </w:p>
    <w:p w14:paraId="0AE683A9" w14:textId="77777777" w:rsidR="005053C9" w:rsidRDefault="005053C9" w:rsidP="005053C9">
      <w:pPr>
        <w:jc w:val="both"/>
      </w:pPr>
      <w:r w:rsidRPr="005053C9">
        <w:rPr>
          <w:b/>
          <w:bCs/>
        </w:rPr>
        <w:t>24. Quais são os primeiros passos após receber o diagnóstico da Desordem da Deficiência de CDKL5?</w:t>
      </w:r>
    </w:p>
    <w:p w14:paraId="6FD95F6D" w14:textId="54E25BBF" w:rsidR="005053C9" w:rsidRPr="005053C9" w:rsidRDefault="005053C9" w:rsidP="005053C9">
      <w:pPr>
        <w:jc w:val="both"/>
      </w:pPr>
      <w:r w:rsidRPr="005053C9">
        <w:t>Após receber o diagnóstico da Desordem da Deficiência de CDKL5, é importante:</w:t>
      </w:r>
    </w:p>
    <w:p w14:paraId="012ED8CE" w14:textId="77777777" w:rsidR="005053C9" w:rsidRPr="005053C9" w:rsidRDefault="005053C9" w:rsidP="005053C9">
      <w:pPr>
        <w:numPr>
          <w:ilvl w:val="0"/>
          <w:numId w:val="60"/>
        </w:numPr>
        <w:jc w:val="both"/>
      </w:pPr>
      <w:r w:rsidRPr="005053C9">
        <w:t>Consultar um geneticista ou neurologista especializado em desordens genéticas para entender melhor a condição e discutir o plano de tratamento.</w:t>
      </w:r>
    </w:p>
    <w:p w14:paraId="7D400237" w14:textId="77777777" w:rsidR="005053C9" w:rsidRPr="005053C9" w:rsidRDefault="005053C9" w:rsidP="005053C9">
      <w:pPr>
        <w:numPr>
          <w:ilvl w:val="0"/>
          <w:numId w:val="60"/>
        </w:numPr>
        <w:jc w:val="both"/>
      </w:pPr>
      <w:r w:rsidRPr="005053C9">
        <w:t>Considerar terapias de suporte, como fisioterapia, terapia ocupacional e fonoaudiologia, para ajudar no desenvolvimento e bem-estar.</w:t>
      </w:r>
    </w:p>
    <w:p w14:paraId="1BA1FEB5" w14:textId="77777777" w:rsidR="005053C9" w:rsidRPr="005053C9" w:rsidRDefault="005053C9" w:rsidP="005053C9">
      <w:pPr>
        <w:numPr>
          <w:ilvl w:val="0"/>
          <w:numId w:val="60"/>
        </w:numPr>
        <w:jc w:val="both"/>
      </w:pPr>
      <w:r w:rsidRPr="005053C9">
        <w:t>Explorar recursos educacionais e grupos de apoio para famílias e cuidadores de pessoas com a Desordem da Deficiência de CDKL5.</w:t>
      </w:r>
    </w:p>
    <w:p w14:paraId="30B51509" w14:textId="77777777" w:rsidR="005053C9" w:rsidRPr="005053C9" w:rsidRDefault="005053C9" w:rsidP="005053C9">
      <w:pPr>
        <w:numPr>
          <w:ilvl w:val="0"/>
          <w:numId w:val="60"/>
        </w:numPr>
        <w:jc w:val="both"/>
      </w:pPr>
      <w:r w:rsidRPr="005053C9">
        <w:t>Manter um acompanhamento regular com a equipe de saúde para monitorar a saúde e ajustar tratamentos conforme necessário.</w:t>
      </w:r>
    </w:p>
    <w:p w14:paraId="5DBA185D" w14:textId="77777777" w:rsidR="005053C9" w:rsidRDefault="005053C9" w:rsidP="005053C9">
      <w:pPr>
        <w:jc w:val="both"/>
      </w:pPr>
      <w:r w:rsidRPr="005053C9">
        <w:rPr>
          <w:b/>
          <w:bCs/>
        </w:rPr>
        <w:t>25. Como a Desordem da Deficiência de CDKL5 afeta o desenvolvimento cognitivo e motor?</w:t>
      </w:r>
    </w:p>
    <w:p w14:paraId="2DF4C559" w14:textId="15E71916" w:rsidR="005053C9" w:rsidRPr="005053C9" w:rsidRDefault="005053C9" w:rsidP="005053C9">
      <w:pPr>
        <w:jc w:val="both"/>
      </w:pPr>
      <w:r w:rsidRPr="005053C9">
        <w:t>A Desordem da Deficiência de CDKL5 pode afetar significativamente o desenvolvimento cognitivo e motor, resultando em atrasos no desenvolvimento, dificuldades de aprendizagem, problemas de movimento e coordenação, e hipotonia (baixo tônus muscular). Cada indivíduo é afetado de maneira única, e o grau dessas dificuldades pode variar. Terapias de suporte e intervenções precoces podem ajudar a maximizar o potencial de desenvolvimento e melhorar a qualidade de vida.</w:t>
      </w:r>
    </w:p>
    <w:p w14:paraId="3535AC7D" w14:textId="77777777" w:rsidR="005053C9" w:rsidRDefault="005053C9" w:rsidP="005053C9">
      <w:pPr>
        <w:jc w:val="both"/>
      </w:pPr>
      <w:r w:rsidRPr="005053C9">
        <w:rPr>
          <w:b/>
          <w:bCs/>
        </w:rPr>
        <w:t>26. Como os ataques epilépticos refratários a medicamentos afetam pessoas com Desordem da Deficiência de CDKL5, e quais são as opções de tratamento?</w:t>
      </w:r>
    </w:p>
    <w:p w14:paraId="2243C153" w14:textId="51E0B968" w:rsidR="005053C9" w:rsidRPr="005053C9" w:rsidRDefault="005053C9" w:rsidP="005053C9">
      <w:pPr>
        <w:jc w:val="both"/>
      </w:pPr>
      <w:r w:rsidRPr="005053C9">
        <w:t xml:space="preserve">Os ataques epilépticos refratários são comuns em pessoas com Desordem da Deficiência de CDKL5, significando que eles não respondem bem aos medicamentos antiepilépticos tradicionais. Isso pode ser desafiador, tanto para os pacientes quanto para suas famílias, afetando a rotina diária e a qualidade de vida. Além dos medicamentos antiepilépticos, opções como o </w:t>
      </w:r>
      <w:proofErr w:type="spellStart"/>
      <w:r w:rsidRPr="005053C9">
        <w:t>canabidiol</w:t>
      </w:r>
      <w:proofErr w:type="spellEnd"/>
      <w:r w:rsidRPr="005053C9">
        <w:t xml:space="preserve"> (CBD) têm mostrado promessa no controle desses ataques em alguns casos. A escolha do tratamento deve ser personalizada, considerando a condição específica do paciente e em consulta com um especialista. O manejo da epilepsia refratária exige uma abordagem multidisciplinar, incluindo avaliação contínua e ajustes no plano de tratamento.</w:t>
      </w:r>
    </w:p>
    <w:p w14:paraId="462F8FFF" w14:textId="77777777" w:rsidR="005053C9" w:rsidRDefault="005053C9" w:rsidP="005053C9">
      <w:pPr>
        <w:jc w:val="both"/>
      </w:pPr>
      <w:r w:rsidRPr="005053C9">
        <w:rPr>
          <w:b/>
          <w:bCs/>
        </w:rPr>
        <w:t>27. Como a Desordem da Deficiência de CDKL5 afeta a rotina diária e a qualidade de vida das crianças afetadas?</w:t>
      </w:r>
    </w:p>
    <w:p w14:paraId="1C5C4666" w14:textId="5FFE9F3B" w:rsidR="005053C9" w:rsidRPr="005053C9" w:rsidRDefault="005053C9" w:rsidP="005053C9">
      <w:pPr>
        <w:jc w:val="both"/>
      </w:pPr>
      <w:r w:rsidRPr="005053C9">
        <w:t xml:space="preserve">A Desordem da Deficiência de CDKL5 pode afetar significativamente a rotina diária e a qualidade de vida das crianças, devido aos desafios relacionados com atrasos no desenvolvimento, problemas de movimento, dificuldades de comunicação e ataques epilépticos frequentes. O </w:t>
      </w:r>
      <w:r w:rsidRPr="005053C9">
        <w:lastRenderedPageBreak/>
        <w:t>cuidado contínuo, terapias de suporte e adaptações na rotina familiar são essenciais para atender às necessidades dessas crianças. A inclusão de recursos educacionais especiais e suporte social também é fundamental para promover um ambiente positivo de crescimento e desenvolvimento.</w:t>
      </w:r>
    </w:p>
    <w:p w14:paraId="29EF1BFE" w14:textId="77777777" w:rsidR="005053C9" w:rsidRDefault="005053C9" w:rsidP="005053C9">
      <w:pPr>
        <w:jc w:val="both"/>
      </w:pPr>
      <w:r w:rsidRPr="005053C9">
        <w:rPr>
          <w:b/>
          <w:bCs/>
        </w:rPr>
        <w:t>28. Quais são os quadros clínicos mais comuns e as variedades de sintomas na Desordem da Deficiência de CDKL5?</w:t>
      </w:r>
    </w:p>
    <w:p w14:paraId="1B058834" w14:textId="79ED9160" w:rsidR="005053C9" w:rsidRPr="005053C9" w:rsidRDefault="005053C9" w:rsidP="005053C9">
      <w:pPr>
        <w:jc w:val="both"/>
      </w:pPr>
      <w:r w:rsidRPr="005053C9">
        <w:t>Os quadros clínicos mais comuns na Desordem da Deficiência de CDKL5 incluem epilepsia de difícil controle, atrasos significativos no desenvolvimento motor e cognitivo, problemas de visão, dificuldades de comunicação e hipotonia. Os sintomas variam entre os indivíduos, mas frequentemente começam nos primeiros meses de vida. A epilepsia associada à desordem pode apresentar-se de várias formas, incluindo espasmos infantis e ataques epilépticos refratários. A gestão desses sintomas requer uma abordagem personalizada e multidisciplinar para maximizar a qualidade de vida e o desenvolvimento potencial da criança.</w:t>
      </w:r>
    </w:p>
    <w:p w14:paraId="7A6212FA" w14:textId="14B569E9" w:rsidR="00EA1CE4" w:rsidRPr="005053C9" w:rsidRDefault="00EA1CE4" w:rsidP="004B206C">
      <w:pPr>
        <w:jc w:val="both"/>
      </w:pPr>
    </w:p>
    <w:p w14:paraId="0EACBBDB" w14:textId="13AF7A7B" w:rsidR="00693A98" w:rsidRDefault="00693A98" w:rsidP="004B206C">
      <w:pPr>
        <w:jc w:val="both"/>
        <w:rPr>
          <w:sz w:val="28"/>
          <w:szCs w:val="28"/>
        </w:rPr>
      </w:pPr>
    </w:p>
    <w:p w14:paraId="4DFA83D2" w14:textId="1E9FDF8A" w:rsidR="00693A98" w:rsidRDefault="00693A98" w:rsidP="004B206C">
      <w:pPr>
        <w:jc w:val="both"/>
        <w:rPr>
          <w:sz w:val="28"/>
          <w:szCs w:val="28"/>
        </w:rPr>
      </w:pPr>
    </w:p>
    <w:p w14:paraId="764F7936" w14:textId="61EA02C7" w:rsidR="00693A98" w:rsidRDefault="00693A98" w:rsidP="004B206C">
      <w:pPr>
        <w:jc w:val="both"/>
        <w:rPr>
          <w:sz w:val="28"/>
          <w:szCs w:val="28"/>
        </w:rPr>
      </w:pPr>
    </w:p>
    <w:p w14:paraId="6979775D" w14:textId="73E51A47" w:rsidR="00693A98" w:rsidRDefault="00693A98" w:rsidP="004B206C">
      <w:pPr>
        <w:jc w:val="both"/>
        <w:rPr>
          <w:sz w:val="28"/>
          <w:szCs w:val="28"/>
        </w:rPr>
      </w:pPr>
    </w:p>
    <w:p w14:paraId="372DFA6C" w14:textId="79ECD8F9" w:rsidR="00693A98" w:rsidRDefault="00693A98" w:rsidP="004B206C">
      <w:pPr>
        <w:jc w:val="both"/>
        <w:rPr>
          <w:sz w:val="28"/>
          <w:szCs w:val="28"/>
        </w:rPr>
      </w:pPr>
    </w:p>
    <w:p w14:paraId="0E4CBD33" w14:textId="31030101" w:rsidR="00693A98" w:rsidRDefault="00693A98" w:rsidP="004B206C">
      <w:pPr>
        <w:jc w:val="both"/>
        <w:rPr>
          <w:sz w:val="28"/>
          <w:szCs w:val="28"/>
        </w:rPr>
      </w:pPr>
    </w:p>
    <w:p w14:paraId="5B4A5509" w14:textId="4DAD13A9" w:rsidR="00693A98" w:rsidRDefault="00693A98" w:rsidP="004B206C">
      <w:pPr>
        <w:jc w:val="both"/>
        <w:rPr>
          <w:sz w:val="28"/>
          <w:szCs w:val="28"/>
        </w:rPr>
      </w:pPr>
    </w:p>
    <w:p w14:paraId="03D808A0" w14:textId="11CF8784" w:rsidR="00693A98" w:rsidRDefault="00693A98" w:rsidP="004B206C">
      <w:pPr>
        <w:jc w:val="both"/>
        <w:rPr>
          <w:sz w:val="28"/>
          <w:szCs w:val="28"/>
        </w:rPr>
      </w:pPr>
    </w:p>
    <w:p w14:paraId="618E9EEE" w14:textId="3773F158" w:rsidR="00693A98" w:rsidRDefault="00693A98" w:rsidP="004B206C">
      <w:pPr>
        <w:jc w:val="both"/>
        <w:rPr>
          <w:sz w:val="28"/>
          <w:szCs w:val="28"/>
        </w:rPr>
      </w:pPr>
    </w:p>
    <w:p w14:paraId="75FE917C" w14:textId="5511AC86" w:rsidR="00693A98" w:rsidRDefault="00693A98" w:rsidP="004B206C">
      <w:pPr>
        <w:jc w:val="both"/>
        <w:rPr>
          <w:sz w:val="28"/>
          <w:szCs w:val="28"/>
        </w:rPr>
      </w:pPr>
    </w:p>
    <w:p w14:paraId="221474F0" w14:textId="05D6D004" w:rsidR="005053C9" w:rsidRDefault="005053C9" w:rsidP="004B206C">
      <w:pPr>
        <w:jc w:val="both"/>
        <w:rPr>
          <w:sz w:val="28"/>
          <w:szCs w:val="28"/>
        </w:rPr>
      </w:pPr>
    </w:p>
    <w:p w14:paraId="1CF6DF1B" w14:textId="45D9C462" w:rsidR="005053C9" w:rsidRDefault="005053C9" w:rsidP="004B206C">
      <w:pPr>
        <w:jc w:val="both"/>
        <w:rPr>
          <w:sz w:val="28"/>
          <w:szCs w:val="28"/>
        </w:rPr>
      </w:pPr>
    </w:p>
    <w:p w14:paraId="4E4FB892" w14:textId="63689221" w:rsidR="005053C9" w:rsidRDefault="005053C9" w:rsidP="004B206C">
      <w:pPr>
        <w:jc w:val="both"/>
        <w:rPr>
          <w:sz w:val="28"/>
          <w:szCs w:val="28"/>
        </w:rPr>
      </w:pPr>
    </w:p>
    <w:p w14:paraId="3DBAD4B4" w14:textId="77777777" w:rsidR="005053C9" w:rsidRDefault="005053C9" w:rsidP="004B206C">
      <w:pPr>
        <w:jc w:val="both"/>
        <w:rPr>
          <w:sz w:val="28"/>
          <w:szCs w:val="28"/>
        </w:rPr>
      </w:pPr>
    </w:p>
    <w:p w14:paraId="69F96A3D" w14:textId="77777777" w:rsidR="00693A98" w:rsidRDefault="00693A98" w:rsidP="004B206C">
      <w:pPr>
        <w:jc w:val="both"/>
        <w:rPr>
          <w:sz w:val="28"/>
          <w:szCs w:val="28"/>
        </w:rPr>
      </w:pPr>
    </w:p>
    <w:p w14:paraId="17092099" w14:textId="5B0BA0B5" w:rsidR="004B206C" w:rsidRPr="004B206C" w:rsidRDefault="00693A98" w:rsidP="004B206C">
      <w:pPr>
        <w:jc w:val="both"/>
        <w:rPr>
          <w:b/>
          <w:bCs/>
          <w:sz w:val="28"/>
          <w:szCs w:val="28"/>
        </w:rPr>
      </w:pPr>
      <w:r w:rsidRPr="00693A98">
        <w:rPr>
          <w:sz w:val="28"/>
          <w:szCs w:val="28"/>
          <w:highlight w:val="lightGray"/>
        </w:rPr>
        <w:lastRenderedPageBreak/>
        <w:t>ANEXO II.</w:t>
      </w:r>
      <w:r w:rsidR="004B206C" w:rsidRPr="00693A98">
        <w:rPr>
          <w:sz w:val="28"/>
          <w:szCs w:val="28"/>
          <w:highlight w:val="lightGray"/>
        </w:rPr>
        <w:t xml:space="preserve"> </w:t>
      </w:r>
      <w:r w:rsidR="004B206C" w:rsidRPr="00693A98">
        <w:rPr>
          <w:b/>
          <w:bCs/>
          <w:sz w:val="28"/>
          <w:szCs w:val="28"/>
          <w:highlight w:val="lightGray"/>
        </w:rPr>
        <w:t>DEE-CDKL5: Práticas atuais para avaliação e manejo em uma população brasileira</w:t>
      </w:r>
      <w:r w:rsidR="004B206C" w:rsidRPr="00693A98">
        <w:rPr>
          <w:b/>
          <w:bCs/>
          <w:sz w:val="28"/>
          <w:szCs w:val="28"/>
          <w:highlight w:val="lightGray"/>
          <w:vertAlign w:val="superscript"/>
        </w:rPr>
        <w:footnoteReference w:id="1"/>
      </w:r>
    </w:p>
    <w:p w14:paraId="54343897" w14:textId="77777777" w:rsidR="004B206C" w:rsidRPr="004B206C" w:rsidRDefault="004B206C" w:rsidP="004B206C">
      <w:pPr>
        <w:jc w:val="both"/>
      </w:pPr>
      <w:r w:rsidRPr="004B206C">
        <w:rPr>
          <w:b/>
          <w:bCs/>
        </w:rPr>
        <w:t>Autores</w:t>
      </w:r>
      <w:r w:rsidRPr="004B206C">
        <w:t xml:space="preserve">: Autor Apresentador: </w:t>
      </w:r>
      <w:proofErr w:type="spellStart"/>
      <w:r w:rsidRPr="004B206C">
        <w:t>Kette</w:t>
      </w:r>
      <w:proofErr w:type="spellEnd"/>
      <w:r w:rsidRPr="004B206C">
        <w:t xml:space="preserve"> Valente, MD, PhD – Hospital das Clínicas, Faculdade de Medicina, Universidade de São Paulo (USP); Rachel Marin, MD – Hospital das Clínicas, Faculdade de Medicina, Universidade de São Paulo (USP); Fernanda Melo, Estudante de Medicina – Faculdade de Medicina, Universidade de São Paulo (USP); Gustavo Vega, MD – Hospital das Clínicas, Faculdade de Medicina, Universidade de São Paulo (USP); Silvia </w:t>
      </w:r>
      <w:proofErr w:type="spellStart"/>
      <w:r w:rsidRPr="004B206C">
        <w:t>Vincentiis</w:t>
      </w:r>
      <w:proofErr w:type="spellEnd"/>
      <w:r w:rsidRPr="004B206C">
        <w:t>, MD, PhD – Hospital das Clínicas, Faculdade de Medicina, Universidade de São Paulo (USP); Ana Neves-</w:t>
      </w:r>
      <w:proofErr w:type="spellStart"/>
      <w:r w:rsidRPr="004B206C">
        <w:t>Borg</w:t>
      </w:r>
      <w:proofErr w:type="spellEnd"/>
      <w:r w:rsidRPr="004B206C">
        <w:t xml:space="preserve">, Representante – Associação de CDKL5 Brasil; Bianca </w:t>
      </w:r>
      <w:proofErr w:type="spellStart"/>
      <w:r w:rsidRPr="004B206C">
        <w:t>Spagnol</w:t>
      </w:r>
      <w:proofErr w:type="spellEnd"/>
      <w:r w:rsidRPr="004B206C">
        <w:t>, Representante – Associação de CDKL5 Brasil</w:t>
      </w:r>
    </w:p>
    <w:p w14:paraId="726BDCBB" w14:textId="77777777" w:rsidR="004B206C" w:rsidRPr="004B206C" w:rsidRDefault="004B206C" w:rsidP="004B206C">
      <w:pPr>
        <w:jc w:val="both"/>
      </w:pPr>
      <w:r w:rsidRPr="004B206C">
        <w:rPr>
          <w:b/>
          <w:bCs/>
        </w:rPr>
        <w:t>Racional:</w:t>
      </w:r>
      <w:r w:rsidRPr="004B206C">
        <w:t xml:space="preserve"> Para entender melhor as necessidades de médicos e pacientes no Brasil, uma Força-Tarefa representando uma ligação entre pesquisadores da Universidade de São Paulo e a Associação de CDKL5 colaborou para avaliar as práticas atuais de diagnóstico e tratamento para CDKL5 entre a população brasileira.</w:t>
      </w:r>
    </w:p>
    <w:p w14:paraId="2EFFF702" w14:textId="77777777" w:rsidR="004B206C" w:rsidRPr="004B206C" w:rsidRDefault="004B206C" w:rsidP="004B206C">
      <w:pPr>
        <w:jc w:val="both"/>
      </w:pPr>
      <w:r w:rsidRPr="004B206C">
        <w:rPr>
          <w:b/>
          <w:bCs/>
        </w:rPr>
        <w:t>Métodos:</w:t>
      </w:r>
      <w:r w:rsidRPr="004B206C">
        <w:t xml:space="preserve"> Um levantamento online de 54 perguntas foi conduzido para coletar informações de famílias na Associação de CDKL5. Os domínios da pesquisa incluíram demografia, fatores relacionados à epilepsia e tratamento. Sintomas não relacionados a convulsões não foram avaliados.</w:t>
      </w:r>
    </w:p>
    <w:p w14:paraId="2CB3D1FB" w14:textId="77777777" w:rsidR="004B206C" w:rsidRPr="004B206C" w:rsidRDefault="004B206C" w:rsidP="004B206C">
      <w:pPr>
        <w:jc w:val="both"/>
      </w:pPr>
      <w:r w:rsidRPr="004B206C">
        <w:rPr>
          <w:b/>
          <w:bCs/>
        </w:rPr>
        <w:t>Resultados:</w:t>
      </w:r>
      <w:r w:rsidRPr="004B206C">
        <w:t xml:space="preserve"> A amostra incluiu 43 pacientes (86% do sexo feminino; idade média de 8 anos [IQR: 1.3- 25]). Início precoce de convulsões, nos primeiros dois meses de vida (média 2.4 meses), ocorreu em 32 (74,4%) crianças, com treze durante o período neonatal. A idade média de diagnóstico foi três anos, variando de 38 dias a 16 anos, com um intervalo médio de 4.9 anos entre o primeiro sintoma e o diagnóstico genético. Os pacientes foram atendidos por 4.42 (1-15) médicos antes do encaminhamento. Os principais indicadores que levaram ao exame genético foram epilepsia [35 (81.4%)], hipotonia [15 (34.9%)], e atraso no desenvolvimento [27 (62.8%)]. A maioria dos pacientes foi encaminhada para um painel de epilepsia (34.9%) ou </w:t>
      </w:r>
      <w:proofErr w:type="spellStart"/>
      <w:r w:rsidRPr="004B206C">
        <w:t>exoma</w:t>
      </w:r>
      <w:proofErr w:type="spellEnd"/>
      <w:r w:rsidRPr="004B206C">
        <w:t xml:space="preserve"> (39.5%). Exames genéticos foram considerados o último recurso para 15 crianças (34.88%). Os principais obstáculos para testes genéticos foram o custo, que afetou 24 pacientes (55.81%), e não encaminhamento, que impactou 12 pacientes (27.9%).</w:t>
      </w:r>
    </w:p>
    <w:p w14:paraId="098B6440" w14:textId="77777777" w:rsidR="004B206C" w:rsidRPr="004B206C" w:rsidRDefault="004B206C" w:rsidP="004B206C">
      <w:pPr>
        <w:jc w:val="both"/>
      </w:pPr>
      <w:r w:rsidRPr="004B206C">
        <w:t xml:space="preserve">Durante o acompanhamento, as convulsões mais frequentes foram espasmos epiléticos (65.8%), TCG (57.9%), tônicas (39.5%), ausência atípica (34.2%) e </w:t>
      </w:r>
      <w:proofErr w:type="spellStart"/>
      <w:r w:rsidRPr="004B206C">
        <w:t>mioclônicas</w:t>
      </w:r>
      <w:proofErr w:type="spellEnd"/>
      <w:r w:rsidRPr="004B206C">
        <w:t xml:space="preserve"> (31.6%). Vinte e cinco (65.8%) crianças tinham convulsões diárias e 13 (34.2%) tinham convulsões semanais. Trinta e seis (83.7%) pacientes experienciaram clusters, e 22 (52.4%) tiveram convulsões prolongadas. Quatro famílias tinham medicação de resgate adequada.</w:t>
      </w:r>
    </w:p>
    <w:p w14:paraId="4391AB77" w14:textId="77777777" w:rsidR="004B206C" w:rsidRPr="004B206C" w:rsidRDefault="004B206C" w:rsidP="004B206C">
      <w:pPr>
        <w:jc w:val="both"/>
      </w:pPr>
      <w:r w:rsidRPr="004B206C">
        <w:t>Pacientes receberam uma média de 3.58 ASM/dia (variando de 1-5) e uma média de 6.3 (1-15) ao longo da vida. Tratamento não-farmacológico atual ou anterior foi relatado por 16 respondentes (14 com dieta terapêutica e quatro com VNS). 86% dos respondentes sabiam sobre estudos em andamento ou recém-aprovados sobre CDKL5; apenas dois recusariam inclusão em ensaios clínicos para seus filhos.</w:t>
      </w:r>
    </w:p>
    <w:p w14:paraId="466BC142" w14:textId="77777777" w:rsidR="004B206C" w:rsidRPr="004B206C" w:rsidRDefault="004B206C" w:rsidP="004B206C">
      <w:pPr>
        <w:jc w:val="both"/>
      </w:pPr>
      <w:r w:rsidRPr="004B206C">
        <w:rPr>
          <w:b/>
          <w:bCs/>
        </w:rPr>
        <w:t>Conclusões:</w:t>
      </w:r>
      <w:r w:rsidRPr="004B206C">
        <w:t xml:space="preserve"> Indivíduos diagnosticados com DEE-CDKL5 experimentam epilepsia severa, frequentemente acompanhada por hipotonia e atrasos no desenvolvimento. Falta de </w:t>
      </w:r>
      <w:r w:rsidRPr="004B206C">
        <w:lastRenderedPageBreak/>
        <w:t>conhecimento e custos determinaram diagnóstico tardio. Isso levou a tratamento empírico mostrando a necessidade de uma mudança de paradigma em diagnóstico e tratamento. Cuidadores desses indivíduos conhecem os potenciais benefícios de ensaios clínicos e estão dispostos a participar para ajudar seus filhos.</w:t>
      </w:r>
    </w:p>
    <w:p w14:paraId="2C4AB74D" w14:textId="6ED27B5D" w:rsidR="004B206C" w:rsidRDefault="004B206C" w:rsidP="008E2551">
      <w:pPr>
        <w:jc w:val="both"/>
      </w:pPr>
    </w:p>
    <w:p w14:paraId="1BD3A2BD" w14:textId="2116DB31" w:rsidR="004B206C" w:rsidRDefault="004B206C" w:rsidP="008E2551">
      <w:pPr>
        <w:jc w:val="both"/>
      </w:pPr>
    </w:p>
    <w:p w14:paraId="04E3B8ED" w14:textId="2F3A1292" w:rsidR="004B206C" w:rsidRDefault="004B206C" w:rsidP="008E2551">
      <w:pPr>
        <w:jc w:val="both"/>
      </w:pPr>
    </w:p>
    <w:p w14:paraId="61E746E6" w14:textId="0097D9EC" w:rsidR="004B206C" w:rsidRDefault="004B206C" w:rsidP="008E2551">
      <w:pPr>
        <w:jc w:val="both"/>
      </w:pPr>
    </w:p>
    <w:p w14:paraId="5C8FE995" w14:textId="1800D179" w:rsidR="004B206C" w:rsidRDefault="004B206C" w:rsidP="008E2551">
      <w:pPr>
        <w:jc w:val="both"/>
      </w:pPr>
    </w:p>
    <w:p w14:paraId="7270D3D0" w14:textId="6D7ACFFD" w:rsidR="004B206C" w:rsidRDefault="004B206C" w:rsidP="008E2551">
      <w:pPr>
        <w:jc w:val="both"/>
      </w:pPr>
    </w:p>
    <w:p w14:paraId="1B8A1FD0" w14:textId="54FA45FC" w:rsidR="004B206C" w:rsidRDefault="004B206C" w:rsidP="008E2551">
      <w:pPr>
        <w:jc w:val="both"/>
      </w:pPr>
    </w:p>
    <w:p w14:paraId="205BB0F0" w14:textId="789F993D" w:rsidR="00693A98" w:rsidRDefault="00693A98" w:rsidP="008E2551">
      <w:pPr>
        <w:jc w:val="both"/>
      </w:pPr>
    </w:p>
    <w:p w14:paraId="1DC69FE4" w14:textId="67F0A280" w:rsidR="00693A98" w:rsidRDefault="00693A98" w:rsidP="008E2551">
      <w:pPr>
        <w:jc w:val="both"/>
      </w:pPr>
    </w:p>
    <w:p w14:paraId="1596FCF1" w14:textId="5C72675D" w:rsidR="00693A98" w:rsidRDefault="00693A98" w:rsidP="008E2551">
      <w:pPr>
        <w:jc w:val="both"/>
      </w:pPr>
    </w:p>
    <w:p w14:paraId="2BF4555F" w14:textId="577BD748" w:rsidR="00693A98" w:rsidRDefault="00693A98" w:rsidP="008E2551">
      <w:pPr>
        <w:jc w:val="both"/>
      </w:pPr>
    </w:p>
    <w:p w14:paraId="44FEC0B8" w14:textId="7C342B55" w:rsidR="00693A98" w:rsidRDefault="00693A98" w:rsidP="008E2551">
      <w:pPr>
        <w:jc w:val="both"/>
      </w:pPr>
    </w:p>
    <w:p w14:paraId="786F4992" w14:textId="6066633E" w:rsidR="00693A98" w:rsidRDefault="00693A98" w:rsidP="008E2551">
      <w:pPr>
        <w:jc w:val="both"/>
      </w:pPr>
    </w:p>
    <w:p w14:paraId="52FA2F71" w14:textId="62FAEDCC" w:rsidR="00693A98" w:rsidRDefault="00693A98" w:rsidP="008E2551">
      <w:pPr>
        <w:jc w:val="both"/>
      </w:pPr>
    </w:p>
    <w:p w14:paraId="4F818C97" w14:textId="37FB62C2" w:rsidR="00693A98" w:rsidRDefault="00693A98" w:rsidP="008E2551">
      <w:pPr>
        <w:jc w:val="both"/>
      </w:pPr>
    </w:p>
    <w:p w14:paraId="42088784" w14:textId="5C43A107" w:rsidR="00693A98" w:rsidRDefault="00693A98" w:rsidP="008E2551">
      <w:pPr>
        <w:jc w:val="both"/>
      </w:pPr>
    </w:p>
    <w:p w14:paraId="29856DB9" w14:textId="7ECF266C" w:rsidR="00693A98" w:rsidRDefault="00693A98" w:rsidP="008E2551">
      <w:pPr>
        <w:jc w:val="both"/>
      </w:pPr>
    </w:p>
    <w:p w14:paraId="6C0203BA" w14:textId="2455F893" w:rsidR="00693A98" w:rsidRDefault="00693A98" w:rsidP="008E2551">
      <w:pPr>
        <w:jc w:val="both"/>
      </w:pPr>
    </w:p>
    <w:p w14:paraId="112DD893" w14:textId="26DA4995" w:rsidR="00693A98" w:rsidRDefault="00693A98" w:rsidP="008E2551">
      <w:pPr>
        <w:jc w:val="both"/>
      </w:pPr>
    </w:p>
    <w:p w14:paraId="1F45AC3A" w14:textId="4EECF168" w:rsidR="00693A98" w:rsidRDefault="00693A98" w:rsidP="008E2551">
      <w:pPr>
        <w:jc w:val="both"/>
      </w:pPr>
    </w:p>
    <w:p w14:paraId="72F5EF6E" w14:textId="5FEF4831" w:rsidR="00693A98" w:rsidRDefault="00693A98" w:rsidP="008E2551">
      <w:pPr>
        <w:jc w:val="both"/>
      </w:pPr>
    </w:p>
    <w:p w14:paraId="79B17C1B" w14:textId="28F2FEC3" w:rsidR="00693A98" w:rsidRDefault="00693A98" w:rsidP="008E2551">
      <w:pPr>
        <w:jc w:val="both"/>
      </w:pPr>
    </w:p>
    <w:p w14:paraId="0D24487F" w14:textId="43FDF8D1" w:rsidR="00693A98" w:rsidRDefault="00693A98" w:rsidP="008E2551">
      <w:pPr>
        <w:jc w:val="both"/>
      </w:pPr>
    </w:p>
    <w:p w14:paraId="013F4B1D" w14:textId="74313B33" w:rsidR="00693A98" w:rsidRDefault="00693A98" w:rsidP="008E2551">
      <w:pPr>
        <w:jc w:val="both"/>
      </w:pPr>
    </w:p>
    <w:p w14:paraId="1FB8FF0E" w14:textId="77777777" w:rsidR="00693A98" w:rsidRDefault="00693A98" w:rsidP="008E2551">
      <w:pPr>
        <w:jc w:val="both"/>
      </w:pPr>
    </w:p>
    <w:p w14:paraId="56D68CF2" w14:textId="171D6DEB" w:rsidR="004B206C" w:rsidRPr="001630AC" w:rsidRDefault="004B206C" w:rsidP="004B206C">
      <w:pPr>
        <w:jc w:val="both"/>
        <w:rPr>
          <w:b/>
          <w:bCs/>
          <w:sz w:val="28"/>
          <w:szCs w:val="28"/>
        </w:rPr>
      </w:pPr>
      <w:r w:rsidRPr="004B206C">
        <w:rPr>
          <w:sz w:val="28"/>
          <w:szCs w:val="28"/>
        </w:rPr>
        <w:lastRenderedPageBreak/>
        <w:t>ANEXO I</w:t>
      </w:r>
      <w:r w:rsidR="00693A98">
        <w:rPr>
          <w:sz w:val="28"/>
          <w:szCs w:val="28"/>
        </w:rPr>
        <w:t>I</w:t>
      </w:r>
      <w:r w:rsidRPr="004B206C">
        <w:rPr>
          <w:sz w:val="28"/>
          <w:szCs w:val="28"/>
        </w:rPr>
        <w:t xml:space="preserve">I. </w:t>
      </w:r>
      <w:r w:rsidRPr="001630AC">
        <w:rPr>
          <w:b/>
          <w:bCs/>
          <w:sz w:val="28"/>
          <w:szCs w:val="28"/>
        </w:rPr>
        <w:t xml:space="preserve">Guia sobre </w:t>
      </w:r>
      <w:r w:rsidRPr="004B206C">
        <w:rPr>
          <w:b/>
          <w:bCs/>
          <w:sz w:val="28"/>
          <w:szCs w:val="28"/>
        </w:rPr>
        <w:t>a a</w:t>
      </w:r>
      <w:r w:rsidRPr="001630AC">
        <w:rPr>
          <w:b/>
          <w:bCs/>
          <w:sz w:val="28"/>
          <w:szCs w:val="28"/>
        </w:rPr>
        <w:t xml:space="preserve">valiação e </w:t>
      </w:r>
      <w:r w:rsidRPr="004B206C">
        <w:rPr>
          <w:b/>
          <w:bCs/>
          <w:sz w:val="28"/>
          <w:szCs w:val="28"/>
        </w:rPr>
        <w:t>m</w:t>
      </w:r>
      <w:r w:rsidRPr="001630AC">
        <w:rPr>
          <w:b/>
          <w:bCs/>
          <w:sz w:val="28"/>
          <w:szCs w:val="28"/>
        </w:rPr>
        <w:t xml:space="preserve">anejo de </w:t>
      </w:r>
      <w:r w:rsidRPr="004B206C">
        <w:rPr>
          <w:b/>
          <w:bCs/>
          <w:sz w:val="28"/>
          <w:szCs w:val="28"/>
        </w:rPr>
        <w:t>p</w:t>
      </w:r>
      <w:r w:rsidRPr="001630AC">
        <w:rPr>
          <w:b/>
          <w:bCs/>
          <w:sz w:val="28"/>
          <w:szCs w:val="28"/>
        </w:rPr>
        <w:t>acientes com o Transtorno de Deficiência CDKL5</w:t>
      </w:r>
      <w:r w:rsidRPr="001630AC">
        <w:rPr>
          <w:b/>
          <w:bCs/>
          <w:sz w:val="28"/>
          <w:szCs w:val="28"/>
          <w:vertAlign w:val="superscript"/>
        </w:rPr>
        <w:footnoteReference w:id="2"/>
      </w:r>
    </w:p>
    <w:p w14:paraId="7FEA0C08" w14:textId="77777777" w:rsidR="004B206C" w:rsidRPr="004B206C" w:rsidRDefault="004B206C" w:rsidP="004B206C">
      <w:pPr>
        <w:jc w:val="both"/>
      </w:pPr>
      <w:r w:rsidRPr="004B206C">
        <w:t>Introdução</w:t>
      </w:r>
    </w:p>
    <w:p w14:paraId="50DC933B" w14:textId="77777777" w:rsidR="004B206C" w:rsidRPr="004B206C" w:rsidRDefault="004B206C" w:rsidP="004B206C">
      <w:pPr>
        <w:numPr>
          <w:ilvl w:val="0"/>
          <w:numId w:val="15"/>
        </w:numPr>
        <w:jc w:val="both"/>
      </w:pPr>
      <w:r w:rsidRPr="004B206C">
        <w:rPr>
          <w:b/>
          <w:bCs/>
        </w:rPr>
        <w:t>Definição e Prevalência:</w:t>
      </w:r>
      <w:r w:rsidRPr="004B206C">
        <w:t xml:space="preserve"> O Transtorno de Deficiência CDKL5 é uma condição genética rara, ligada ao cromossomo X, que afeta principalmente o desenvolvimento neurológico e motor. Caracteriza-se por convulsões de início precoce, atrasos significativos no desenvolvimento e, em muitos casos, dificuldades de aprendizagem e de comunicação. A incidência está estimada entre 1:40.000 e 1:60.000 nascimentos.</w:t>
      </w:r>
    </w:p>
    <w:p w14:paraId="39090FE2" w14:textId="77777777" w:rsidR="004B206C" w:rsidRPr="004B206C" w:rsidRDefault="004B206C" w:rsidP="004B206C">
      <w:pPr>
        <w:jc w:val="both"/>
      </w:pPr>
      <w:r w:rsidRPr="004B206C">
        <w:t>Diagnóstico</w:t>
      </w:r>
    </w:p>
    <w:p w14:paraId="2BB31596" w14:textId="77777777" w:rsidR="004B206C" w:rsidRPr="004B206C" w:rsidRDefault="004B206C" w:rsidP="004B206C">
      <w:pPr>
        <w:numPr>
          <w:ilvl w:val="0"/>
          <w:numId w:val="16"/>
        </w:numPr>
        <w:jc w:val="both"/>
      </w:pPr>
      <w:r w:rsidRPr="004B206C">
        <w:rPr>
          <w:b/>
          <w:bCs/>
        </w:rPr>
        <w:t>Importância do Diagnóstico Precoce:</w:t>
      </w:r>
      <w:r w:rsidRPr="004B206C">
        <w:t xml:space="preserve"> O diagnóstico precoce é crucial para um manejo eficaz e deve ser feito com base na apresentação clínica e confirmado por testes genéticos. Este teste identifica mutações no gene CDKL5.</w:t>
      </w:r>
    </w:p>
    <w:p w14:paraId="104FF615" w14:textId="77777777" w:rsidR="004B206C" w:rsidRPr="004B206C" w:rsidRDefault="004B206C" w:rsidP="004B206C">
      <w:pPr>
        <w:numPr>
          <w:ilvl w:val="0"/>
          <w:numId w:val="16"/>
        </w:numPr>
        <w:jc w:val="both"/>
      </w:pPr>
      <w:r w:rsidRPr="004B206C">
        <w:rPr>
          <w:b/>
          <w:bCs/>
        </w:rPr>
        <w:t>Avaliação Neurológica Contínua:</w:t>
      </w:r>
      <w:r w:rsidRPr="004B206C">
        <w:t xml:space="preserve"> Devido à complexidade da condição, é fundamental um acompanhamento neurológico regular, com avaliações focadas na progressão das convulsões e no desenvolvimento neurológico.</w:t>
      </w:r>
    </w:p>
    <w:p w14:paraId="66A04E41" w14:textId="77777777" w:rsidR="004B206C" w:rsidRPr="004B206C" w:rsidRDefault="004B206C" w:rsidP="004B206C">
      <w:pPr>
        <w:jc w:val="both"/>
      </w:pPr>
      <w:r w:rsidRPr="004B206C">
        <w:t>Tratamento e Manejo das Convulsões</w:t>
      </w:r>
    </w:p>
    <w:p w14:paraId="2EE71085" w14:textId="77777777" w:rsidR="004B206C" w:rsidRPr="004B206C" w:rsidRDefault="004B206C" w:rsidP="004B206C">
      <w:pPr>
        <w:numPr>
          <w:ilvl w:val="0"/>
          <w:numId w:val="17"/>
        </w:numPr>
        <w:jc w:val="both"/>
      </w:pPr>
      <w:r w:rsidRPr="004B206C">
        <w:rPr>
          <w:b/>
          <w:bCs/>
        </w:rPr>
        <w:t>Opções Medicamentosas:</w:t>
      </w:r>
      <w:r w:rsidRPr="004B206C">
        <w:t xml:space="preserve"> O tratamento das convulsões pode incluir medicamentos como anticonvulsivantes e, mais recentemente, o uso de </w:t>
      </w:r>
      <w:proofErr w:type="spellStart"/>
      <w:r w:rsidRPr="004B206C">
        <w:t>Ganaxolone</w:t>
      </w:r>
      <w:proofErr w:type="spellEnd"/>
      <w:r w:rsidRPr="004B206C">
        <w:t xml:space="preserve"> e CBD (</w:t>
      </w:r>
      <w:proofErr w:type="spellStart"/>
      <w:r w:rsidRPr="004B206C">
        <w:t>Epidiolex</w:t>
      </w:r>
      <w:proofErr w:type="spellEnd"/>
      <w:r w:rsidRPr="004B206C">
        <w:t>). Cada caso deve ser individualmente avaliado para encontrar a medicação mais eficaz.</w:t>
      </w:r>
    </w:p>
    <w:p w14:paraId="71719049" w14:textId="77777777" w:rsidR="004B206C" w:rsidRPr="004B206C" w:rsidRDefault="004B206C" w:rsidP="004B206C">
      <w:pPr>
        <w:numPr>
          <w:ilvl w:val="0"/>
          <w:numId w:val="17"/>
        </w:numPr>
        <w:jc w:val="both"/>
      </w:pPr>
      <w:r w:rsidRPr="004B206C">
        <w:rPr>
          <w:b/>
          <w:bCs/>
        </w:rPr>
        <w:t>Cirurgia de Epilepsia:</w:t>
      </w:r>
      <w:r w:rsidRPr="004B206C">
        <w:t xml:space="preserve"> Em casos de convulsões refratárias (resistentes ao tratamento), opções cirúrgicas como a estimulação do nervo vago podem ser consideradas.</w:t>
      </w:r>
    </w:p>
    <w:p w14:paraId="2CB935C9" w14:textId="77777777" w:rsidR="004B206C" w:rsidRPr="004B206C" w:rsidRDefault="004B206C" w:rsidP="004B206C">
      <w:pPr>
        <w:jc w:val="both"/>
      </w:pPr>
      <w:r w:rsidRPr="004B206C">
        <w:t>Cuidado Holístico</w:t>
      </w:r>
    </w:p>
    <w:p w14:paraId="58511DD6" w14:textId="77777777" w:rsidR="004B206C" w:rsidRPr="004B206C" w:rsidRDefault="004B206C" w:rsidP="004B206C">
      <w:pPr>
        <w:numPr>
          <w:ilvl w:val="0"/>
          <w:numId w:val="18"/>
        </w:numPr>
        <w:jc w:val="both"/>
      </w:pPr>
      <w:r w:rsidRPr="004B206C">
        <w:rPr>
          <w:b/>
          <w:bCs/>
        </w:rPr>
        <w:t>Reabilitação Neurológica:</w:t>
      </w:r>
      <w:r w:rsidRPr="004B206C">
        <w:t xml:space="preserve"> Terapias físicas, ocupacionais e de fala são essenciais para melhorar a mobilidade, habilidades motoras finas e comunicação. Terapias personalizadas devem ser iniciadas desde cedo para maximizar o potencial de desenvolvimento.</w:t>
      </w:r>
    </w:p>
    <w:p w14:paraId="3AF26EF6" w14:textId="77777777" w:rsidR="004B206C" w:rsidRPr="004B206C" w:rsidRDefault="004B206C" w:rsidP="004B206C">
      <w:pPr>
        <w:numPr>
          <w:ilvl w:val="0"/>
          <w:numId w:val="18"/>
        </w:numPr>
        <w:jc w:val="both"/>
      </w:pPr>
      <w:r w:rsidRPr="004B206C">
        <w:rPr>
          <w:b/>
          <w:bCs/>
        </w:rPr>
        <w:t>Desenvolvimento Infantil:</w:t>
      </w:r>
      <w:r w:rsidRPr="004B206C">
        <w:t xml:space="preserve"> Avaliações regulares do desenvolvimento são fundamentais para monitorar o progresso e adaptar as intervenções educacionais e terapêuticas.</w:t>
      </w:r>
    </w:p>
    <w:p w14:paraId="0197B381" w14:textId="77777777" w:rsidR="004B206C" w:rsidRPr="004B206C" w:rsidRDefault="004B206C" w:rsidP="004B206C">
      <w:pPr>
        <w:numPr>
          <w:ilvl w:val="0"/>
          <w:numId w:val="18"/>
        </w:numPr>
        <w:jc w:val="both"/>
      </w:pPr>
      <w:r w:rsidRPr="004B206C">
        <w:rPr>
          <w:b/>
          <w:bCs/>
        </w:rPr>
        <w:t>Visão:</w:t>
      </w:r>
      <w:r w:rsidRPr="004B206C">
        <w:t xml:space="preserve"> Dada a alta prevalência de problemas visuais, avaliações oftalmológicas regulares são essenciais para diagnosticar e tratar problemas como a deficiência visual cortical.</w:t>
      </w:r>
    </w:p>
    <w:p w14:paraId="33CE1110" w14:textId="77777777" w:rsidR="004B206C" w:rsidRPr="004B206C" w:rsidRDefault="004B206C" w:rsidP="004B206C">
      <w:pPr>
        <w:numPr>
          <w:ilvl w:val="0"/>
          <w:numId w:val="18"/>
        </w:numPr>
        <w:jc w:val="both"/>
      </w:pPr>
      <w:r w:rsidRPr="004B206C">
        <w:rPr>
          <w:b/>
          <w:bCs/>
        </w:rPr>
        <w:t>Tecnologia Assistiva para Comunicação:</w:t>
      </w:r>
      <w:r w:rsidRPr="004B206C">
        <w:t xml:space="preserve"> Deve-se avaliar o uso de dispositivos de comunicação alternativa e aumentativa para facilitar a expressão, especialmente em indivíduos não verbais.</w:t>
      </w:r>
    </w:p>
    <w:p w14:paraId="03716B4F" w14:textId="77777777" w:rsidR="004B206C" w:rsidRPr="004B206C" w:rsidRDefault="004B206C" w:rsidP="004B206C">
      <w:pPr>
        <w:jc w:val="both"/>
      </w:pPr>
      <w:r w:rsidRPr="004B206C">
        <w:t>Saúde Sistêmica</w:t>
      </w:r>
    </w:p>
    <w:p w14:paraId="312E622C" w14:textId="77777777" w:rsidR="004B206C" w:rsidRPr="004B206C" w:rsidRDefault="004B206C" w:rsidP="004B206C">
      <w:pPr>
        <w:numPr>
          <w:ilvl w:val="0"/>
          <w:numId w:val="19"/>
        </w:numPr>
        <w:jc w:val="both"/>
      </w:pPr>
      <w:r w:rsidRPr="004B206C">
        <w:rPr>
          <w:b/>
          <w:bCs/>
        </w:rPr>
        <w:lastRenderedPageBreak/>
        <w:t>Nutrição e Gastroenterologia:</w:t>
      </w:r>
      <w:r w:rsidRPr="004B206C">
        <w:t xml:space="preserve"> Avaliação nutricional regular e monitoramento de possíveis problemas gastrointestinais são fundamentais. Em alguns casos, a alimentação por gastrostomia pode ser necessária.</w:t>
      </w:r>
    </w:p>
    <w:p w14:paraId="5B78F11C" w14:textId="77777777" w:rsidR="004B206C" w:rsidRPr="004B206C" w:rsidRDefault="004B206C" w:rsidP="004B206C">
      <w:pPr>
        <w:numPr>
          <w:ilvl w:val="0"/>
          <w:numId w:val="19"/>
        </w:numPr>
        <w:jc w:val="both"/>
      </w:pPr>
      <w:r w:rsidRPr="004B206C">
        <w:rPr>
          <w:b/>
          <w:bCs/>
        </w:rPr>
        <w:t>Avaliação Respiratória:</w:t>
      </w:r>
      <w:r w:rsidRPr="004B206C">
        <w:t xml:space="preserve"> Monitoramento da função respiratória para identificar e tratar precocemente problemas como apneia do sono e hiperventilação.</w:t>
      </w:r>
    </w:p>
    <w:p w14:paraId="49C6AD6E" w14:textId="77777777" w:rsidR="004B206C" w:rsidRPr="004B206C" w:rsidRDefault="004B206C" w:rsidP="004B206C">
      <w:pPr>
        <w:numPr>
          <w:ilvl w:val="0"/>
          <w:numId w:val="19"/>
        </w:numPr>
        <w:jc w:val="both"/>
      </w:pPr>
      <w:r w:rsidRPr="004B206C">
        <w:rPr>
          <w:b/>
          <w:bCs/>
        </w:rPr>
        <w:t>Cuidados Cardiológicos:</w:t>
      </w:r>
      <w:r w:rsidRPr="004B206C">
        <w:t xml:space="preserve"> Exames cardiológicos periódicos, incluindo ECG, são recomendados devido ao risco potencial de arritmias.</w:t>
      </w:r>
    </w:p>
    <w:p w14:paraId="65F8267B" w14:textId="77777777" w:rsidR="004B206C" w:rsidRPr="004B206C" w:rsidRDefault="004B206C" w:rsidP="004B206C">
      <w:pPr>
        <w:jc w:val="both"/>
      </w:pPr>
      <w:r w:rsidRPr="004B206C">
        <w:t>Apoio e Recursos</w:t>
      </w:r>
    </w:p>
    <w:p w14:paraId="7BE92E7F" w14:textId="77777777" w:rsidR="004B206C" w:rsidRPr="004B206C" w:rsidRDefault="004B206C" w:rsidP="004B206C">
      <w:pPr>
        <w:numPr>
          <w:ilvl w:val="0"/>
          <w:numId w:val="20"/>
        </w:numPr>
        <w:jc w:val="both"/>
      </w:pPr>
      <w:r w:rsidRPr="004B206C">
        <w:rPr>
          <w:b/>
          <w:bCs/>
        </w:rPr>
        <w:t>Suporte Familiar e Comunitário:</w:t>
      </w:r>
      <w:r w:rsidRPr="004B206C">
        <w:t xml:space="preserve"> Encorajar as famílias a se conectarem com grupos de apoio e associações que oferecem recursos, informações e apoio emocional.</w:t>
      </w:r>
    </w:p>
    <w:p w14:paraId="3BA9BAF8" w14:textId="77777777" w:rsidR="004B206C" w:rsidRPr="004B206C" w:rsidRDefault="004B206C" w:rsidP="004B206C">
      <w:pPr>
        <w:numPr>
          <w:ilvl w:val="0"/>
          <w:numId w:val="20"/>
        </w:numPr>
        <w:jc w:val="both"/>
      </w:pPr>
      <w:r w:rsidRPr="004B206C">
        <w:rPr>
          <w:b/>
          <w:bCs/>
        </w:rPr>
        <w:t>Participação em Pesquisas:</w:t>
      </w:r>
      <w:r w:rsidRPr="004B206C">
        <w:t xml:space="preserve"> A participação em estudos de pesquisa ajuda a promover uma melhor compreensão da condição e a desenvolver tratamentos mais eficazes.</w:t>
      </w:r>
    </w:p>
    <w:p w14:paraId="7976873E" w14:textId="77777777" w:rsidR="004B206C" w:rsidRPr="004B206C" w:rsidRDefault="004B206C" w:rsidP="004B206C">
      <w:pPr>
        <w:jc w:val="both"/>
      </w:pPr>
      <w:r w:rsidRPr="004B206C">
        <w:t>Conclusão</w:t>
      </w:r>
    </w:p>
    <w:p w14:paraId="532F5CD8" w14:textId="77777777" w:rsidR="004B206C" w:rsidRPr="004B206C" w:rsidRDefault="004B206C" w:rsidP="004B206C">
      <w:pPr>
        <w:numPr>
          <w:ilvl w:val="0"/>
          <w:numId w:val="21"/>
        </w:numPr>
        <w:jc w:val="both"/>
      </w:pPr>
      <w:r w:rsidRPr="004B206C">
        <w:rPr>
          <w:b/>
          <w:bCs/>
        </w:rPr>
        <w:t>Manejo Individualizado:</w:t>
      </w:r>
      <w:r w:rsidRPr="004B206C">
        <w:t xml:space="preserve"> O manejo do Transtorno de Deficiência CDKL5 deve ser altamente individualizado e adaptado às necessidades de cada paciente, com uma abordagem multidisciplinar envolvendo médicos, terapeutas e educadores.</w:t>
      </w:r>
    </w:p>
    <w:p w14:paraId="5B09A61B" w14:textId="77777777" w:rsidR="004B206C" w:rsidRPr="004B206C" w:rsidRDefault="004B206C" w:rsidP="004B206C">
      <w:pPr>
        <w:jc w:val="both"/>
        <w:rPr>
          <w:b/>
          <w:bCs/>
        </w:rPr>
      </w:pPr>
      <w:r w:rsidRPr="004B206C">
        <w:rPr>
          <w:b/>
          <w:bCs/>
        </w:rPr>
        <w:t>Recursos Adicionais</w:t>
      </w:r>
    </w:p>
    <w:p w14:paraId="1C363945" w14:textId="77777777" w:rsidR="004B206C" w:rsidRPr="004B206C" w:rsidRDefault="004B206C" w:rsidP="004B206C">
      <w:pPr>
        <w:numPr>
          <w:ilvl w:val="0"/>
          <w:numId w:val="22"/>
        </w:numPr>
        <w:jc w:val="both"/>
      </w:pPr>
      <w:r w:rsidRPr="004B206C">
        <w:rPr>
          <w:b/>
          <w:bCs/>
        </w:rPr>
        <w:t>Centros de Referência:</w:t>
      </w:r>
      <w:r w:rsidRPr="004B206C">
        <w:t xml:space="preserve"> Fornecer informações sobre centros médicos especializados no tratamento do Transtorno de Deficiência CDKL5.</w:t>
      </w:r>
    </w:p>
    <w:p w14:paraId="673FCF46" w14:textId="77777777" w:rsidR="004B206C" w:rsidRPr="004B206C" w:rsidRDefault="004B206C" w:rsidP="004B206C">
      <w:pPr>
        <w:numPr>
          <w:ilvl w:val="0"/>
          <w:numId w:val="22"/>
        </w:numPr>
        <w:jc w:val="both"/>
      </w:pPr>
      <w:r w:rsidRPr="004B206C">
        <w:rPr>
          <w:b/>
          <w:bCs/>
        </w:rPr>
        <w:t>Informações Online:</w:t>
      </w:r>
      <w:r w:rsidRPr="004B206C">
        <w:t xml:space="preserve"> Sugerir websites e fóruns confiáveis onde as famílias possam encontrar informações atualizadas e suporte.</w:t>
      </w:r>
    </w:p>
    <w:p w14:paraId="15FFAE03" w14:textId="77777777" w:rsidR="004B206C" w:rsidRPr="004B206C" w:rsidRDefault="004B206C" w:rsidP="004B206C">
      <w:pPr>
        <w:jc w:val="both"/>
      </w:pPr>
      <w:r w:rsidRPr="004B206C">
        <w:t>Este guia oferece uma visão abrangente sobre o Transtorno de Deficiência CDKL5, abordando desde o diagnóstico até o manejo e apoio contínuos.</w:t>
      </w:r>
    </w:p>
    <w:p w14:paraId="0CC36D0E" w14:textId="77777777" w:rsidR="004B206C" w:rsidRPr="004B206C" w:rsidRDefault="004B206C" w:rsidP="004B206C">
      <w:pPr>
        <w:jc w:val="both"/>
      </w:pPr>
    </w:p>
    <w:p w14:paraId="403B5BE5" w14:textId="77777777" w:rsidR="004B206C" w:rsidRPr="004B206C" w:rsidRDefault="004B206C" w:rsidP="004B206C">
      <w:pPr>
        <w:jc w:val="both"/>
        <w:rPr>
          <w:b/>
          <w:bCs/>
        </w:rPr>
      </w:pPr>
      <w:r w:rsidRPr="004B206C">
        <w:rPr>
          <w:b/>
          <w:bCs/>
        </w:rPr>
        <w:t>Glossário</w:t>
      </w:r>
    </w:p>
    <w:p w14:paraId="404147AB" w14:textId="77777777" w:rsidR="004B206C" w:rsidRPr="004B206C" w:rsidRDefault="004B206C" w:rsidP="004B206C">
      <w:pPr>
        <w:numPr>
          <w:ilvl w:val="0"/>
          <w:numId w:val="23"/>
        </w:numPr>
        <w:jc w:val="both"/>
      </w:pPr>
      <w:r w:rsidRPr="004B206C">
        <w:rPr>
          <w:b/>
          <w:bCs/>
        </w:rPr>
        <w:t>CDKL5</w:t>
      </w:r>
      <w:r w:rsidRPr="004B206C">
        <w:t>: Um gene que, quando mutado, pode levar a um distúrbio genético raro, afetando principalmente o desenvolvimento neurológico e motor.</w:t>
      </w:r>
    </w:p>
    <w:p w14:paraId="23673F0B" w14:textId="77777777" w:rsidR="004B206C" w:rsidRPr="004B206C" w:rsidRDefault="004B206C" w:rsidP="004B206C">
      <w:pPr>
        <w:numPr>
          <w:ilvl w:val="0"/>
          <w:numId w:val="23"/>
        </w:numPr>
        <w:jc w:val="both"/>
      </w:pPr>
      <w:r w:rsidRPr="004B206C">
        <w:rPr>
          <w:b/>
          <w:bCs/>
        </w:rPr>
        <w:t>Cromossomo X</w:t>
      </w:r>
      <w:r w:rsidRPr="004B206C">
        <w:t>: Um dos dois cromossomos sexuais (X e Y) em humanos. Mulheres possuem dois cromossomos X, enquanto homens possuem um X e um Y.</w:t>
      </w:r>
    </w:p>
    <w:p w14:paraId="4AEA4D41" w14:textId="77777777" w:rsidR="004B206C" w:rsidRPr="004B206C" w:rsidRDefault="004B206C" w:rsidP="004B206C">
      <w:pPr>
        <w:numPr>
          <w:ilvl w:val="0"/>
          <w:numId w:val="23"/>
        </w:numPr>
        <w:jc w:val="both"/>
      </w:pPr>
      <w:r w:rsidRPr="004B206C">
        <w:rPr>
          <w:b/>
          <w:bCs/>
        </w:rPr>
        <w:t>Desenvolvimento Neurológico e Motor</w:t>
      </w:r>
      <w:r w:rsidRPr="004B206C">
        <w:t>: O processo de crescimento e desenvolvimento do sistema nervoso e das habilidades físicas, respectivamente.</w:t>
      </w:r>
    </w:p>
    <w:p w14:paraId="19A2A2AA" w14:textId="77777777" w:rsidR="004B206C" w:rsidRPr="004B206C" w:rsidRDefault="004B206C" w:rsidP="004B206C">
      <w:pPr>
        <w:numPr>
          <w:ilvl w:val="0"/>
          <w:numId w:val="23"/>
        </w:numPr>
        <w:jc w:val="both"/>
      </w:pPr>
      <w:r w:rsidRPr="004B206C">
        <w:rPr>
          <w:b/>
          <w:bCs/>
        </w:rPr>
        <w:t>Convulsões</w:t>
      </w:r>
      <w:r w:rsidRPr="004B206C">
        <w:t>: Episódios de atividade cerebral anormal que podem causar alterações físicas, comportamentais e de consciência.</w:t>
      </w:r>
    </w:p>
    <w:p w14:paraId="0F470464" w14:textId="77777777" w:rsidR="004B206C" w:rsidRPr="004B206C" w:rsidRDefault="004B206C" w:rsidP="004B206C">
      <w:pPr>
        <w:numPr>
          <w:ilvl w:val="0"/>
          <w:numId w:val="23"/>
        </w:numPr>
        <w:jc w:val="both"/>
      </w:pPr>
      <w:r w:rsidRPr="004B206C">
        <w:rPr>
          <w:b/>
          <w:bCs/>
        </w:rPr>
        <w:t>Anticonvulsivantes</w:t>
      </w:r>
      <w:r w:rsidRPr="004B206C">
        <w:t>: Medicamentos usados para controlar convulsões.</w:t>
      </w:r>
    </w:p>
    <w:p w14:paraId="32801F62" w14:textId="77777777" w:rsidR="004B206C" w:rsidRPr="004B206C" w:rsidRDefault="004B206C" w:rsidP="004B206C">
      <w:pPr>
        <w:numPr>
          <w:ilvl w:val="0"/>
          <w:numId w:val="23"/>
        </w:numPr>
        <w:jc w:val="both"/>
      </w:pPr>
      <w:proofErr w:type="spellStart"/>
      <w:r w:rsidRPr="004B206C">
        <w:rPr>
          <w:b/>
          <w:bCs/>
        </w:rPr>
        <w:t>Ganaxolone</w:t>
      </w:r>
      <w:proofErr w:type="spellEnd"/>
      <w:r w:rsidRPr="004B206C">
        <w:t>: Uma medicação utilizada no tratamento de convulsões, com mecanismos de ação específicos no sistema nervoso.</w:t>
      </w:r>
    </w:p>
    <w:p w14:paraId="7840CF23" w14:textId="77777777" w:rsidR="004B206C" w:rsidRPr="004B206C" w:rsidRDefault="004B206C" w:rsidP="004B206C">
      <w:pPr>
        <w:numPr>
          <w:ilvl w:val="0"/>
          <w:numId w:val="23"/>
        </w:numPr>
        <w:jc w:val="both"/>
      </w:pPr>
      <w:r w:rsidRPr="004B206C">
        <w:rPr>
          <w:b/>
          <w:bCs/>
        </w:rPr>
        <w:lastRenderedPageBreak/>
        <w:t>CBD (</w:t>
      </w:r>
      <w:proofErr w:type="spellStart"/>
      <w:r w:rsidRPr="004B206C">
        <w:rPr>
          <w:b/>
          <w:bCs/>
        </w:rPr>
        <w:t>Epidiolex</w:t>
      </w:r>
      <w:proofErr w:type="spellEnd"/>
      <w:r w:rsidRPr="004B206C">
        <w:rPr>
          <w:b/>
          <w:bCs/>
        </w:rPr>
        <w:t>)</w:t>
      </w:r>
      <w:r w:rsidRPr="004B206C">
        <w:t xml:space="preserve">: </w:t>
      </w:r>
      <w:proofErr w:type="spellStart"/>
      <w:r w:rsidRPr="004B206C">
        <w:t>Canabidiol</w:t>
      </w:r>
      <w:proofErr w:type="spellEnd"/>
      <w:r w:rsidRPr="004B206C">
        <w:t>, um composto da planta cannabis usado para tratar certas formas de epilepsia.</w:t>
      </w:r>
    </w:p>
    <w:p w14:paraId="69575811" w14:textId="77777777" w:rsidR="004B206C" w:rsidRPr="004B206C" w:rsidRDefault="004B206C" w:rsidP="004B206C">
      <w:pPr>
        <w:numPr>
          <w:ilvl w:val="0"/>
          <w:numId w:val="23"/>
        </w:numPr>
        <w:jc w:val="both"/>
      </w:pPr>
      <w:r w:rsidRPr="004B206C">
        <w:rPr>
          <w:b/>
          <w:bCs/>
        </w:rPr>
        <w:t>Cirurgia de Epilepsia</w:t>
      </w:r>
      <w:r w:rsidRPr="004B206C">
        <w:t>: Procedimentos cirúrgicos realizados para controlar convulsões em pacientes com epilepsia.</w:t>
      </w:r>
    </w:p>
    <w:p w14:paraId="56DA62CF" w14:textId="77777777" w:rsidR="004B206C" w:rsidRPr="004B206C" w:rsidRDefault="004B206C" w:rsidP="004B206C">
      <w:pPr>
        <w:numPr>
          <w:ilvl w:val="0"/>
          <w:numId w:val="23"/>
        </w:numPr>
        <w:jc w:val="both"/>
      </w:pPr>
      <w:r w:rsidRPr="004B206C">
        <w:rPr>
          <w:b/>
          <w:bCs/>
        </w:rPr>
        <w:t>Estimulação do Nervo Vago</w:t>
      </w:r>
      <w:r w:rsidRPr="004B206C">
        <w:t>: Um tipo de tratamento que envolve a estimulação de um nervo específico no corpo para reduzir a frequência e a intensidade das convulsões.</w:t>
      </w:r>
    </w:p>
    <w:p w14:paraId="130D88DA" w14:textId="77777777" w:rsidR="004B206C" w:rsidRPr="004B206C" w:rsidRDefault="004B206C" w:rsidP="004B206C">
      <w:pPr>
        <w:numPr>
          <w:ilvl w:val="0"/>
          <w:numId w:val="23"/>
        </w:numPr>
        <w:jc w:val="both"/>
      </w:pPr>
      <w:r w:rsidRPr="004B206C">
        <w:rPr>
          <w:b/>
          <w:bCs/>
        </w:rPr>
        <w:t>Reabilitação Neurológica</w:t>
      </w:r>
      <w:r w:rsidRPr="004B206C">
        <w:t>: Um programa terapêutico destinado a ajudar pessoas com distúrbios do sistema nervoso a recuperar suas funções ao máximo.</w:t>
      </w:r>
    </w:p>
    <w:p w14:paraId="0947CB05" w14:textId="77777777" w:rsidR="004B206C" w:rsidRPr="004B206C" w:rsidRDefault="004B206C" w:rsidP="004B206C">
      <w:pPr>
        <w:numPr>
          <w:ilvl w:val="0"/>
          <w:numId w:val="23"/>
        </w:numPr>
        <w:jc w:val="both"/>
      </w:pPr>
      <w:r w:rsidRPr="004B206C">
        <w:rPr>
          <w:b/>
          <w:bCs/>
        </w:rPr>
        <w:t>Deficiência Visual Cortical</w:t>
      </w:r>
      <w:r w:rsidRPr="004B206C">
        <w:t>: Uma condição em que a visão é prejudicada devido a problemas no cérebro, e não nos olhos.</w:t>
      </w:r>
    </w:p>
    <w:p w14:paraId="22443EA8" w14:textId="77777777" w:rsidR="004B206C" w:rsidRPr="004B206C" w:rsidRDefault="004B206C" w:rsidP="004B206C">
      <w:pPr>
        <w:numPr>
          <w:ilvl w:val="0"/>
          <w:numId w:val="23"/>
        </w:numPr>
        <w:jc w:val="both"/>
      </w:pPr>
      <w:r w:rsidRPr="004B206C">
        <w:rPr>
          <w:b/>
          <w:bCs/>
        </w:rPr>
        <w:t>Tecnologia Assistiva</w:t>
      </w:r>
      <w:r w:rsidRPr="004B206C">
        <w:t>: Ferramentas e dispositivos projetados para ajudar pessoas com deficiências a comunicar-se e realizar tarefas cotidianas.</w:t>
      </w:r>
    </w:p>
    <w:p w14:paraId="2F248395" w14:textId="77777777" w:rsidR="004B206C" w:rsidRPr="004B206C" w:rsidRDefault="004B206C" w:rsidP="004B206C">
      <w:pPr>
        <w:numPr>
          <w:ilvl w:val="0"/>
          <w:numId w:val="23"/>
        </w:numPr>
        <w:jc w:val="both"/>
      </w:pPr>
      <w:r w:rsidRPr="004B206C">
        <w:rPr>
          <w:b/>
          <w:bCs/>
        </w:rPr>
        <w:t>Gastrostomia</w:t>
      </w:r>
      <w:r w:rsidRPr="004B206C">
        <w:t>: Um procedimento médico para inserir um tubo pelo abdômen diretamente no estômago para alimentação.</w:t>
      </w:r>
    </w:p>
    <w:p w14:paraId="26D8A8B9" w14:textId="77777777" w:rsidR="004B206C" w:rsidRPr="004B206C" w:rsidRDefault="004B206C" w:rsidP="004B206C">
      <w:pPr>
        <w:numPr>
          <w:ilvl w:val="0"/>
          <w:numId w:val="23"/>
        </w:numPr>
        <w:jc w:val="both"/>
      </w:pPr>
      <w:r w:rsidRPr="004B206C">
        <w:rPr>
          <w:b/>
          <w:bCs/>
        </w:rPr>
        <w:t>Apneia do Sono</w:t>
      </w:r>
      <w:r w:rsidRPr="004B206C">
        <w:t>: Uma condição em que a respiração é interrompida repetidamente durante o sono.</w:t>
      </w:r>
    </w:p>
    <w:p w14:paraId="60CD8085" w14:textId="77777777" w:rsidR="004B206C" w:rsidRPr="004B206C" w:rsidRDefault="004B206C" w:rsidP="004B206C">
      <w:pPr>
        <w:numPr>
          <w:ilvl w:val="0"/>
          <w:numId w:val="23"/>
        </w:numPr>
        <w:jc w:val="both"/>
      </w:pPr>
      <w:r w:rsidRPr="004B206C">
        <w:rPr>
          <w:b/>
          <w:bCs/>
        </w:rPr>
        <w:t>ECG (Eletrocardiograma)</w:t>
      </w:r>
      <w:r w:rsidRPr="004B206C">
        <w:t>: Um teste que registra a atividade elétrica do coração para detectar problemas cardíacos.</w:t>
      </w:r>
    </w:p>
    <w:p w14:paraId="46C85AD0" w14:textId="77777777" w:rsidR="004B206C" w:rsidRPr="004B206C" w:rsidRDefault="004B206C" w:rsidP="004B206C">
      <w:pPr>
        <w:numPr>
          <w:ilvl w:val="0"/>
          <w:numId w:val="23"/>
        </w:numPr>
        <w:jc w:val="both"/>
      </w:pPr>
      <w:r w:rsidRPr="004B206C">
        <w:rPr>
          <w:b/>
          <w:bCs/>
        </w:rPr>
        <w:t>Arritmias</w:t>
      </w:r>
      <w:r w:rsidRPr="004B206C">
        <w:t>: Anormalidades no ritmo cardíaco.</w:t>
      </w:r>
    </w:p>
    <w:p w14:paraId="28CB7A1F" w14:textId="0F50B801" w:rsidR="004B206C" w:rsidRDefault="004B206C" w:rsidP="008E2551">
      <w:pPr>
        <w:jc w:val="both"/>
      </w:pPr>
    </w:p>
    <w:sectPr w:rsidR="004B20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D7AC" w14:textId="77777777" w:rsidR="00FA1F88" w:rsidRDefault="00FA1F88" w:rsidP="001630AC">
      <w:pPr>
        <w:spacing w:after="0" w:line="240" w:lineRule="auto"/>
      </w:pPr>
      <w:r>
        <w:separator/>
      </w:r>
    </w:p>
  </w:endnote>
  <w:endnote w:type="continuationSeparator" w:id="0">
    <w:p w14:paraId="0355A0BC" w14:textId="77777777" w:rsidR="00FA1F88" w:rsidRDefault="00FA1F88" w:rsidP="0016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F091" w14:textId="77777777" w:rsidR="00FA1F88" w:rsidRDefault="00FA1F88" w:rsidP="001630AC">
      <w:pPr>
        <w:spacing w:after="0" w:line="240" w:lineRule="auto"/>
      </w:pPr>
      <w:r>
        <w:separator/>
      </w:r>
    </w:p>
  </w:footnote>
  <w:footnote w:type="continuationSeparator" w:id="0">
    <w:p w14:paraId="236AE8A4" w14:textId="77777777" w:rsidR="00FA1F88" w:rsidRDefault="00FA1F88" w:rsidP="001630AC">
      <w:pPr>
        <w:spacing w:after="0" w:line="240" w:lineRule="auto"/>
      </w:pPr>
      <w:r>
        <w:continuationSeparator/>
      </w:r>
    </w:p>
  </w:footnote>
  <w:footnote w:id="1">
    <w:p w14:paraId="2801E7B4" w14:textId="77777777" w:rsidR="004B206C" w:rsidRDefault="004B206C" w:rsidP="004B206C">
      <w:pPr>
        <w:pStyle w:val="Textodenotaderodap"/>
      </w:pPr>
      <w:r>
        <w:rPr>
          <w:rStyle w:val="Refdenotaderodap"/>
        </w:rPr>
        <w:footnoteRef/>
      </w:r>
      <w:r>
        <w:t xml:space="preserve"> Disponível em: </w:t>
      </w:r>
      <w:hyperlink r:id="rId1" w:history="1">
        <w:r w:rsidRPr="00BE3BB9">
          <w:rPr>
            <w:rStyle w:val="Hyperlink"/>
          </w:rPr>
          <w:t>https://aesnet.org/abstractslisting/dee-cdkl5-current-practices-for-assessment-and-management-in-a-brazilian-population</w:t>
        </w:r>
      </w:hyperlink>
      <w:r>
        <w:t>. Acessado em 20 de janeiro de 2024. [Tradução livre].</w:t>
      </w:r>
    </w:p>
  </w:footnote>
  <w:footnote w:id="2">
    <w:p w14:paraId="26AFBB0F" w14:textId="77777777" w:rsidR="004B206C" w:rsidRPr="00B56C99" w:rsidRDefault="004B206C" w:rsidP="004B206C">
      <w:pPr>
        <w:pStyle w:val="Textodenotaderodap"/>
        <w:rPr>
          <w:lang w:val="en-US"/>
        </w:rPr>
      </w:pPr>
      <w:r>
        <w:rPr>
          <w:rStyle w:val="Refdenotaderodap"/>
        </w:rPr>
        <w:footnoteRef/>
      </w:r>
      <w:r w:rsidRPr="00B56C99">
        <w:t xml:space="preserve"> Este material é um resumo do artigo Amin et al. </w:t>
      </w:r>
      <w:r w:rsidRPr="00B56C99">
        <w:rPr>
          <w:lang w:val="en-US"/>
        </w:rPr>
        <w:t>International Consensus Recommendations for the Assessment and Management of Individuals With CDKL5 Deficiency Disorder</w:t>
      </w:r>
      <w:r>
        <w:rPr>
          <w:lang w:val="en-US"/>
        </w:rPr>
        <w:t xml:space="preserve">. </w:t>
      </w:r>
      <w:r w:rsidRPr="00B56C99">
        <w:t>Frontiers in Neurology</w:t>
      </w:r>
      <w:r>
        <w:t xml:space="preserve">, </w:t>
      </w:r>
      <w:r w:rsidRPr="00B56C99">
        <w:t xml:space="preserve">Volume 13 </w:t>
      </w:r>
      <w:r>
        <w:t>-</w:t>
      </w:r>
      <w:r w:rsidRPr="00B56C99">
        <w:t xml:space="preserve"> Article 874695</w:t>
      </w:r>
      <w:r>
        <w:t xml:space="preserve">. Disponível em: </w:t>
      </w:r>
      <w:hyperlink r:id="rId2" w:history="1">
        <w:r w:rsidRPr="00BC2BB7">
          <w:rPr>
            <w:rStyle w:val="Hyperlink"/>
          </w:rPr>
          <w:t>https://www.frontiersin.org/articles/10.3389/fneur.2022.874695/full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34B"/>
    <w:multiLevelType w:val="multilevel"/>
    <w:tmpl w:val="6F5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1068E"/>
    <w:multiLevelType w:val="multilevel"/>
    <w:tmpl w:val="429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D4C43"/>
    <w:multiLevelType w:val="multilevel"/>
    <w:tmpl w:val="F78C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B7195"/>
    <w:multiLevelType w:val="multilevel"/>
    <w:tmpl w:val="4ADC2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48D6"/>
    <w:multiLevelType w:val="multilevel"/>
    <w:tmpl w:val="14D0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215D3"/>
    <w:multiLevelType w:val="multilevel"/>
    <w:tmpl w:val="D8C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5072A"/>
    <w:multiLevelType w:val="multilevel"/>
    <w:tmpl w:val="02C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41B41"/>
    <w:multiLevelType w:val="multilevel"/>
    <w:tmpl w:val="816E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D6B78"/>
    <w:multiLevelType w:val="multilevel"/>
    <w:tmpl w:val="3E1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51C10"/>
    <w:multiLevelType w:val="multilevel"/>
    <w:tmpl w:val="A988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10293F"/>
    <w:multiLevelType w:val="multilevel"/>
    <w:tmpl w:val="2AA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2387A"/>
    <w:multiLevelType w:val="multilevel"/>
    <w:tmpl w:val="A664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C3730"/>
    <w:multiLevelType w:val="multilevel"/>
    <w:tmpl w:val="B8E4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62D09"/>
    <w:multiLevelType w:val="multilevel"/>
    <w:tmpl w:val="CFD6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7077BE"/>
    <w:multiLevelType w:val="multilevel"/>
    <w:tmpl w:val="25E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EB71CD"/>
    <w:multiLevelType w:val="multilevel"/>
    <w:tmpl w:val="2E14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BC3BEA"/>
    <w:multiLevelType w:val="multilevel"/>
    <w:tmpl w:val="9AA654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DB2115"/>
    <w:multiLevelType w:val="multilevel"/>
    <w:tmpl w:val="A0F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726828"/>
    <w:multiLevelType w:val="multilevel"/>
    <w:tmpl w:val="44B2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13DDF"/>
    <w:multiLevelType w:val="multilevel"/>
    <w:tmpl w:val="BE6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752CD2"/>
    <w:multiLevelType w:val="multilevel"/>
    <w:tmpl w:val="84FC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D7121"/>
    <w:multiLevelType w:val="multilevel"/>
    <w:tmpl w:val="998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8F51F6"/>
    <w:multiLevelType w:val="multilevel"/>
    <w:tmpl w:val="488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27ABC"/>
    <w:multiLevelType w:val="multilevel"/>
    <w:tmpl w:val="9E3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582933"/>
    <w:multiLevelType w:val="multilevel"/>
    <w:tmpl w:val="7D88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114A3"/>
    <w:multiLevelType w:val="multilevel"/>
    <w:tmpl w:val="B42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01657"/>
    <w:multiLevelType w:val="multilevel"/>
    <w:tmpl w:val="77A4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155EDC"/>
    <w:multiLevelType w:val="multilevel"/>
    <w:tmpl w:val="B0D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B509FE"/>
    <w:multiLevelType w:val="multilevel"/>
    <w:tmpl w:val="1D8E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341869"/>
    <w:multiLevelType w:val="multilevel"/>
    <w:tmpl w:val="6564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CC6B7E"/>
    <w:multiLevelType w:val="multilevel"/>
    <w:tmpl w:val="212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090776"/>
    <w:multiLevelType w:val="multilevel"/>
    <w:tmpl w:val="F0C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150307"/>
    <w:multiLevelType w:val="multilevel"/>
    <w:tmpl w:val="A69C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261542"/>
    <w:multiLevelType w:val="multilevel"/>
    <w:tmpl w:val="5A66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1B69AD"/>
    <w:multiLevelType w:val="multilevel"/>
    <w:tmpl w:val="D6E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1E6BAF"/>
    <w:multiLevelType w:val="multilevel"/>
    <w:tmpl w:val="B5FE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77260B"/>
    <w:multiLevelType w:val="multilevel"/>
    <w:tmpl w:val="414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7F5C6B"/>
    <w:multiLevelType w:val="multilevel"/>
    <w:tmpl w:val="5FA8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8A5C45"/>
    <w:multiLevelType w:val="multilevel"/>
    <w:tmpl w:val="117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F14494"/>
    <w:multiLevelType w:val="multilevel"/>
    <w:tmpl w:val="431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577AED"/>
    <w:multiLevelType w:val="multilevel"/>
    <w:tmpl w:val="537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D00793"/>
    <w:multiLevelType w:val="hybridMultilevel"/>
    <w:tmpl w:val="B2945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C277E8A"/>
    <w:multiLevelType w:val="multilevel"/>
    <w:tmpl w:val="99B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902303"/>
    <w:multiLevelType w:val="multilevel"/>
    <w:tmpl w:val="C25E477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26302F"/>
    <w:multiLevelType w:val="multilevel"/>
    <w:tmpl w:val="946C9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B17ED7"/>
    <w:multiLevelType w:val="multilevel"/>
    <w:tmpl w:val="BFC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906C36"/>
    <w:multiLevelType w:val="multilevel"/>
    <w:tmpl w:val="4CA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A22B82"/>
    <w:multiLevelType w:val="multilevel"/>
    <w:tmpl w:val="9658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C14EC9"/>
    <w:multiLevelType w:val="multilevel"/>
    <w:tmpl w:val="84F8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53054B"/>
    <w:multiLevelType w:val="multilevel"/>
    <w:tmpl w:val="7124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9548BC"/>
    <w:multiLevelType w:val="multilevel"/>
    <w:tmpl w:val="5040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1A0F22"/>
    <w:multiLevelType w:val="multilevel"/>
    <w:tmpl w:val="6082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115787"/>
    <w:multiLevelType w:val="multilevel"/>
    <w:tmpl w:val="3A02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CC69CB"/>
    <w:multiLevelType w:val="multilevel"/>
    <w:tmpl w:val="A04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560B36"/>
    <w:multiLevelType w:val="multilevel"/>
    <w:tmpl w:val="830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9A111F"/>
    <w:multiLevelType w:val="multilevel"/>
    <w:tmpl w:val="F09A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7A3CE7"/>
    <w:multiLevelType w:val="multilevel"/>
    <w:tmpl w:val="35D4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D81E0C"/>
    <w:multiLevelType w:val="multilevel"/>
    <w:tmpl w:val="E624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BC54FA"/>
    <w:multiLevelType w:val="multilevel"/>
    <w:tmpl w:val="892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697EFE"/>
    <w:multiLevelType w:val="multilevel"/>
    <w:tmpl w:val="4DD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DB6C50"/>
    <w:multiLevelType w:val="multilevel"/>
    <w:tmpl w:val="EE04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57"/>
  </w:num>
  <w:num w:numId="3">
    <w:abstractNumId w:val="41"/>
  </w:num>
  <w:num w:numId="4">
    <w:abstractNumId w:val="5"/>
  </w:num>
  <w:num w:numId="5">
    <w:abstractNumId w:val="14"/>
  </w:num>
  <w:num w:numId="6">
    <w:abstractNumId w:val="25"/>
  </w:num>
  <w:num w:numId="7">
    <w:abstractNumId w:val="23"/>
  </w:num>
  <w:num w:numId="8">
    <w:abstractNumId w:val="60"/>
  </w:num>
  <w:num w:numId="9">
    <w:abstractNumId w:val="8"/>
  </w:num>
  <w:num w:numId="10">
    <w:abstractNumId w:val="12"/>
  </w:num>
  <w:num w:numId="11">
    <w:abstractNumId w:val="4"/>
  </w:num>
  <w:num w:numId="12">
    <w:abstractNumId w:val="45"/>
  </w:num>
  <w:num w:numId="13">
    <w:abstractNumId w:val="10"/>
  </w:num>
  <w:num w:numId="14">
    <w:abstractNumId w:val="6"/>
  </w:num>
  <w:num w:numId="15">
    <w:abstractNumId w:val="27"/>
  </w:num>
  <w:num w:numId="16">
    <w:abstractNumId w:val="17"/>
  </w:num>
  <w:num w:numId="17">
    <w:abstractNumId w:val="42"/>
  </w:num>
  <w:num w:numId="18">
    <w:abstractNumId w:val="0"/>
  </w:num>
  <w:num w:numId="19">
    <w:abstractNumId w:val="59"/>
  </w:num>
  <w:num w:numId="20">
    <w:abstractNumId w:val="28"/>
  </w:num>
  <w:num w:numId="21">
    <w:abstractNumId w:val="58"/>
  </w:num>
  <w:num w:numId="22">
    <w:abstractNumId w:val="31"/>
  </w:num>
  <w:num w:numId="23">
    <w:abstractNumId w:val="9"/>
  </w:num>
  <w:num w:numId="24">
    <w:abstractNumId w:val="16"/>
  </w:num>
  <w:num w:numId="25">
    <w:abstractNumId w:val="35"/>
  </w:num>
  <w:num w:numId="26">
    <w:abstractNumId w:val="40"/>
  </w:num>
  <w:num w:numId="27">
    <w:abstractNumId w:val="49"/>
  </w:num>
  <w:num w:numId="28">
    <w:abstractNumId w:val="50"/>
  </w:num>
  <w:num w:numId="29">
    <w:abstractNumId w:val="54"/>
  </w:num>
  <w:num w:numId="30">
    <w:abstractNumId w:val="19"/>
  </w:num>
  <w:num w:numId="31">
    <w:abstractNumId w:val="46"/>
  </w:num>
  <w:num w:numId="32">
    <w:abstractNumId w:val="37"/>
  </w:num>
  <w:num w:numId="33">
    <w:abstractNumId w:val="51"/>
  </w:num>
  <w:num w:numId="34">
    <w:abstractNumId w:val="26"/>
  </w:num>
  <w:num w:numId="35">
    <w:abstractNumId w:val="13"/>
  </w:num>
  <w:num w:numId="36">
    <w:abstractNumId w:val="56"/>
  </w:num>
  <w:num w:numId="37">
    <w:abstractNumId w:val="3"/>
  </w:num>
  <w:num w:numId="38">
    <w:abstractNumId w:val="43"/>
  </w:num>
  <w:num w:numId="39">
    <w:abstractNumId w:val="44"/>
  </w:num>
  <w:num w:numId="40">
    <w:abstractNumId w:val="38"/>
  </w:num>
  <w:num w:numId="41">
    <w:abstractNumId w:val="47"/>
  </w:num>
  <w:num w:numId="42">
    <w:abstractNumId w:val="53"/>
  </w:num>
  <w:num w:numId="43">
    <w:abstractNumId w:val="29"/>
  </w:num>
  <w:num w:numId="44">
    <w:abstractNumId w:val="20"/>
  </w:num>
  <w:num w:numId="45">
    <w:abstractNumId w:val="33"/>
  </w:num>
  <w:num w:numId="46">
    <w:abstractNumId w:val="18"/>
  </w:num>
  <w:num w:numId="47">
    <w:abstractNumId w:val="22"/>
  </w:num>
  <w:num w:numId="48">
    <w:abstractNumId w:val="7"/>
  </w:num>
  <w:num w:numId="49">
    <w:abstractNumId w:val="15"/>
  </w:num>
  <w:num w:numId="50">
    <w:abstractNumId w:val="1"/>
  </w:num>
  <w:num w:numId="51">
    <w:abstractNumId w:val="48"/>
  </w:num>
  <w:num w:numId="52">
    <w:abstractNumId w:val="21"/>
  </w:num>
  <w:num w:numId="53">
    <w:abstractNumId w:val="36"/>
  </w:num>
  <w:num w:numId="54">
    <w:abstractNumId w:val="24"/>
  </w:num>
  <w:num w:numId="55">
    <w:abstractNumId w:val="2"/>
  </w:num>
  <w:num w:numId="56">
    <w:abstractNumId w:val="52"/>
  </w:num>
  <w:num w:numId="57">
    <w:abstractNumId w:val="30"/>
  </w:num>
  <w:num w:numId="58">
    <w:abstractNumId w:val="55"/>
  </w:num>
  <w:num w:numId="59">
    <w:abstractNumId w:val="34"/>
  </w:num>
  <w:num w:numId="60">
    <w:abstractNumId w:val="11"/>
  </w:num>
  <w:num w:numId="61">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CE"/>
    <w:rsid w:val="00013389"/>
    <w:rsid w:val="00085B75"/>
    <w:rsid w:val="000C6730"/>
    <w:rsid w:val="000D7A5C"/>
    <w:rsid w:val="00113197"/>
    <w:rsid w:val="001630AC"/>
    <w:rsid w:val="00254A44"/>
    <w:rsid w:val="002A262E"/>
    <w:rsid w:val="003659B5"/>
    <w:rsid w:val="003E5339"/>
    <w:rsid w:val="0047651F"/>
    <w:rsid w:val="004B206C"/>
    <w:rsid w:val="004B62D9"/>
    <w:rsid w:val="005053C9"/>
    <w:rsid w:val="00513C54"/>
    <w:rsid w:val="00693A98"/>
    <w:rsid w:val="006A6356"/>
    <w:rsid w:val="00784003"/>
    <w:rsid w:val="007E654B"/>
    <w:rsid w:val="008131DE"/>
    <w:rsid w:val="008E2551"/>
    <w:rsid w:val="00934108"/>
    <w:rsid w:val="009A03A9"/>
    <w:rsid w:val="00AC01CD"/>
    <w:rsid w:val="00AC7997"/>
    <w:rsid w:val="00B3318F"/>
    <w:rsid w:val="00B84665"/>
    <w:rsid w:val="00C70065"/>
    <w:rsid w:val="00C92373"/>
    <w:rsid w:val="00CA3D46"/>
    <w:rsid w:val="00CC1859"/>
    <w:rsid w:val="00D21917"/>
    <w:rsid w:val="00DD62EA"/>
    <w:rsid w:val="00DE26F7"/>
    <w:rsid w:val="00DF73CE"/>
    <w:rsid w:val="00E967F6"/>
    <w:rsid w:val="00EA1CE4"/>
    <w:rsid w:val="00ED4C12"/>
    <w:rsid w:val="00EE59EF"/>
    <w:rsid w:val="00F84180"/>
    <w:rsid w:val="00FA1F88"/>
    <w:rsid w:val="00FB0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69B6"/>
  <w15:chartTrackingRefBased/>
  <w15:docId w15:val="{19E97396-DFEA-487B-8FDE-DD5CC986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EE5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5B75"/>
    <w:rPr>
      <w:color w:val="0563C1" w:themeColor="hyperlink"/>
      <w:u w:val="single"/>
    </w:rPr>
  </w:style>
  <w:style w:type="character" w:styleId="MenoPendente">
    <w:name w:val="Unresolved Mention"/>
    <w:basedOn w:val="Fontepargpadro"/>
    <w:uiPriority w:val="99"/>
    <w:semiHidden/>
    <w:unhideWhenUsed/>
    <w:rsid w:val="00085B75"/>
    <w:rPr>
      <w:color w:val="605E5C"/>
      <w:shd w:val="clear" w:color="auto" w:fill="E1DFDD"/>
    </w:rPr>
  </w:style>
  <w:style w:type="paragraph" w:styleId="PargrafodaLista">
    <w:name w:val="List Paragraph"/>
    <w:basedOn w:val="Normal"/>
    <w:uiPriority w:val="34"/>
    <w:qFormat/>
    <w:rsid w:val="008E2551"/>
    <w:pPr>
      <w:ind w:left="720"/>
      <w:contextualSpacing/>
    </w:pPr>
  </w:style>
  <w:style w:type="paragraph" w:styleId="Textodenotaderodap">
    <w:name w:val="footnote text"/>
    <w:basedOn w:val="Normal"/>
    <w:link w:val="TextodenotaderodapChar"/>
    <w:uiPriority w:val="99"/>
    <w:semiHidden/>
    <w:unhideWhenUsed/>
    <w:rsid w:val="001630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30AC"/>
    <w:rPr>
      <w:sz w:val="20"/>
      <w:szCs w:val="20"/>
    </w:rPr>
  </w:style>
  <w:style w:type="character" w:styleId="Refdenotaderodap">
    <w:name w:val="footnote reference"/>
    <w:basedOn w:val="Fontepargpadro"/>
    <w:uiPriority w:val="99"/>
    <w:semiHidden/>
    <w:unhideWhenUsed/>
    <w:rsid w:val="001630AC"/>
    <w:rPr>
      <w:vertAlign w:val="superscript"/>
    </w:rPr>
  </w:style>
  <w:style w:type="character" w:customStyle="1" w:styleId="Ttulo3Char">
    <w:name w:val="Título 3 Char"/>
    <w:basedOn w:val="Fontepargpadro"/>
    <w:link w:val="Ttulo3"/>
    <w:uiPriority w:val="9"/>
    <w:semiHidden/>
    <w:rsid w:val="00EE59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665">
      <w:bodyDiv w:val="1"/>
      <w:marLeft w:val="0"/>
      <w:marRight w:val="0"/>
      <w:marTop w:val="0"/>
      <w:marBottom w:val="0"/>
      <w:divBdr>
        <w:top w:val="none" w:sz="0" w:space="0" w:color="auto"/>
        <w:left w:val="none" w:sz="0" w:space="0" w:color="auto"/>
        <w:bottom w:val="none" w:sz="0" w:space="0" w:color="auto"/>
        <w:right w:val="none" w:sz="0" w:space="0" w:color="auto"/>
      </w:divBdr>
      <w:divsChild>
        <w:div w:id="1221284829">
          <w:marLeft w:val="0"/>
          <w:marRight w:val="0"/>
          <w:marTop w:val="0"/>
          <w:marBottom w:val="0"/>
          <w:divBdr>
            <w:top w:val="single" w:sz="2" w:space="0" w:color="E3E3E3"/>
            <w:left w:val="single" w:sz="2" w:space="0" w:color="E3E3E3"/>
            <w:bottom w:val="single" w:sz="2" w:space="0" w:color="E3E3E3"/>
            <w:right w:val="single" w:sz="2" w:space="0" w:color="E3E3E3"/>
          </w:divBdr>
          <w:divsChild>
            <w:div w:id="1553419558">
              <w:marLeft w:val="0"/>
              <w:marRight w:val="0"/>
              <w:marTop w:val="0"/>
              <w:marBottom w:val="0"/>
              <w:divBdr>
                <w:top w:val="single" w:sz="2" w:space="0" w:color="E3E3E3"/>
                <w:left w:val="single" w:sz="2" w:space="0" w:color="E3E3E3"/>
                <w:bottom w:val="single" w:sz="2" w:space="0" w:color="E3E3E3"/>
                <w:right w:val="single" w:sz="2" w:space="0" w:color="E3E3E3"/>
              </w:divBdr>
              <w:divsChild>
                <w:div w:id="1120537336">
                  <w:marLeft w:val="0"/>
                  <w:marRight w:val="0"/>
                  <w:marTop w:val="0"/>
                  <w:marBottom w:val="0"/>
                  <w:divBdr>
                    <w:top w:val="single" w:sz="2" w:space="0" w:color="E3E3E3"/>
                    <w:left w:val="single" w:sz="2" w:space="0" w:color="E3E3E3"/>
                    <w:bottom w:val="single" w:sz="2" w:space="0" w:color="E3E3E3"/>
                    <w:right w:val="single" w:sz="2" w:space="0" w:color="E3E3E3"/>
                  </w:divBdr>
                  <w:divsChild>
                    <w:div w:id="1586401">
                      <w:marLeft w:val="0"/>
                      <w:marRight w:val="0"/>
                      <w:marTop w:val="0"/>
                      <w:marBottom w:val="0"/>
                      <w:divBdr>
                        <w:top w:val="single" w:sz="2" w:space="0" w:color="E3E3E3"/>
                        <w:left w:val="single" w:sz="2" w:space="0" w:color="E3E3E3"/>
                        <w:bottom w:val="single" w:sz="2" w:space="0" w:color="E3E3E3"/>
                        <w:right w:val="single" w:sz="2" w:space="0" w:color="E3E3E3"/>
                      </w:divBdr>
                      <w:divsChild>
                        <w:div w:id="1352997956">
                          <w:marLeft w:val="0"/>
                          <w:marRight w:val="0"/>
                          <w:marTop w:val="0"/>
                          <w:marBottom w:val="0"/>
                          <w:divBdr>
                            <w:top w:val="single" w:sz="2" w:space="0" w:color="E3E3E3"/>
                            <w:left w:val="single" w:sz="2" w:space="0" w:color="E3E3E3"/>
                            <w:bottom w:val="single" w:sz="2" w:space="0" w:color="E3E3E3"/>
                            <w:right w:val="single" w:sz="2" w:space="0" w:color="E3E3E3"/>
                          </w:divBdr>
                          <w:divsChild>
                            <w:div w:id="2138791317">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96703">
                                  <w:marLeft w:val="0"/>
                                  <w:marRight w:val="0"/>
                                  <w:marTop w:val="0"/>
                                  <w:marBottom w:val="0"/>
                                  <w:divBdr>
                                    <w:top w:val="single" w:sz="2" w:space="0" w:color="E3E3E3"/>
                                    <w:left w:val="single" w:sz="2" w:space="0" w:color="E3E3E3"/>
                                    <w:bottom w:val="single" w:sz="2" w:space="0" w:color="E3E3E3"/>
                                    <w:right w:val="single" w:sz="2" w:space="0" w:color="E3E3E3"/>
                                  </w:divBdr>
                                  <w:divsChild>
                                    <w:div w:id="2109963563">
                                      <w:marLeft w:val="0"/>
                                      <w:marRight w:val="0"/>
                                      <w:marTop w:val="0"/>
                                      <w:marBottom w:val="0"/>
                                      <w:divBdr>
                                        <w:top w:val="single" w:sz="2" w:space="0" w:color="E3E3E3"/>
                                        <w:left w:val="single" w:sz="2" w:space="0" w:color="E3E3E3"/>
                                        <w:bottom w:val="single" w:sz="2" w:space="0" w:color="E3E3E3"/>
                                        <w:right w:val="single" w:sz="2" w:space="0" w:color="E3E3E3"/>
                                      </w:divBdr>
                                      <w:divsChild>
                                        <w:div w:id="1697267026">
                                          <w:marLeft w:val="0"/>
                                          <w:marRight w:val="0"/>
                                          <w:marTop w:val="0"/>
                                          <w:marBottom w:val="0"/>
                                          <w:divBdr>
                                            <w:top w:val="single" w:sz="2" w:space="0" w:color="E3E3E3"/>
                                            <w:left w:val="single" w:sz="2" w:space="0" w:color="E3E3E3"/>
                                            <w:bottom w:val="single" w:sz="2" w:space="0" w:color="E3E3E3"/>
                                            <w:right w:val="single" w:sz="2" w:space="0" w:color="E3E3E3"/>
                                          </w:divBdr>
                                          <w:divsChild>
                                            <w:div w:id="1200169752">
                                              <w:marLeft w:val="0"/>
                                              <w:marRight w:val="0"/>
                                              <w:marTop w:val="0"/>
                                              <w:marBottom w:val="0"/>
                                              <w:divBdr>
                                                <w:top w:val="single" w:sz="2" w:space="0" w:color="E3E3E3"/>
                                                <w:left w:val="single" w:sz="2" w:space="0" w:color="E3E3E3"/>
                                                <w:bottom w:val="single" w:sz="2" w:space="0" w:color="E3E3E3"/>
                                                <w:right w:val="single" w:sz="2" w:space="0" w:color="E3E3E3"/>
                                              </w:divBdr>
                                              <w:divsChild>
                                                <w:div w:id="583493401">
                                                  <w:marLeft w:val="0"/>
                                                  <w:marRight w:val="0"/>
                                                  <w:marTop w:val="0"/>
                                                  <w:marBottom w:val="0"/>
                                                  <w:divBdr>
                                                    <w:top w:val="single" w:sz="2" w:space="0" w:color="E3E3E3"/>
                                                    <w:left w:val="single" w:sz="2" w:space="0" w:color="E3E3E3"/>
                                                    <w:bottom w:val="single" w:sz="2" w:space="0" w:color="E3E3E3"/>
                                                    <w:right w:val="single" w:sz="2" w:space="0" w:color="E3E3E3"/>
                                                  </w:divBdr>
                                                  <w:divsChild>
                                                    <w:div w:id="1681544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36647933">
          <w:marLeft w:val="0"/>
          <w:marRight w:val="0"/>
          <w:marTop w:val="0"/>
          <w:marBottom w:val="0"/>
          <w:divBdr>
            <w:top w:val="none" w:sz="0" w:space="0" w:color="auto"/>
            <w:left w:val="none" w:sz="0" w:space="0" w:color="auto"/>
            <w:bottom w:val="none" w:sz="0" w:space="0" w:color="auto"/>
            <w:right w:val="none" w:sz="0" w:space="0" w:color="auto"/>
          </w:divBdr>
        </w:div>
      </w:divsChild>
    </w:div>
    <w:div w:id="412239214">
      <w:bodyDiv w:val="1"/>
      <w:marLeft w:val="0"/>
      <w:marRight w:val="0"/>
      <w:marTop w:val="0"/>
      <w:marBottom w:val="0"/>
      <w:divBdr>
        <w:top w:val="none" w:sz="0" w:space="0" w:color="auto"/>
        <w:left w:val="none" w:sz="0" w:space="0" w:color="auto"/>
        <w:bottom w:val="none" w:sz="0" w:space="0" w:color="auto"/>
        <w:right w:val="none" w:sz="0" w:space="0" w:color="auto"/>
      </w:divBdr>
      <w:divsChild>
        <w:div w:id="1013725266">
          <w:marLeft w:val="0"/>
          <w:marRight w:val="0"/>
          <w:marTop w:val="0"/>
          <w:marBottom w:val="0"/>
          <w:divBdr>
            <w:top w:val="single" w:sz="2" w:space="0" w:color="E3E3E3"/>
            <w:left w:val="single" w:sz="2" w:space="0" w:color="E3E3E3"/>
            <w:bottom w:val="single" w:sz="2" w:space="0" w:color="E3E3E3"/>
            <w:right w:val="single" w:sz="2" w:space="0" w:color="E3E3E3"/>
          </w:divBdr>
          <w:divsChild>
            <w:div w:id="1407535711">
              <w:marLeft w:val="0"/>
              <w:marRight w:val="0"/>
              <w:marTop w:val="0"/>
              <w:marBottom w:val="0"/>
              <w:divBdr>
                <w:top w:val="single" w:sz="2" w:space="0" w:color="E3E3E3"/>
                <w:left w:val="single" w:sz="2" w:space="0" w:color="E3E3E3"/>
                <w:bottom w:val="single" w:sz="2" w:space="0" w:color="E3E3E3"/>
                <w:right w:val="single" w:sz="2" w:space="0" w:color="E3E3E3"/>
              </w:divBdr>
              <w:divsChild>
                <w:div w:id="1452744999">
                  <w:marLeft w:val="0"/>
                  <w:marRight w:val="0"/>
                  <w:marTop w:val="0"/>
                  <w:marBottom w:val="0"/>
                  <w:divBdr>
                    <w:top w:val="single" w:sz="2" w:space="0" w:color="E3E3E3"/>
                    <w:left w:val="single" w:sz="2" w:space="0" w:color="E3E3E3"/>
                    <w:bottom w:val="single" w:sz="2" w:space="0" w:color="E3E3E3"/>
                    <w:right w:val="single" w:sz="2" w:space="0" w:color="E3E3E3"/>
                  </w:divBdr>
                  <w:divsChild>
                    <w:div w:id="2065905890">
                      <w:marLeft w:val="0"/>
                      <w:marRight w:val="0"/>
                      <w:marTop w:val="0"/>
                      <w:marBottom w:val="0"/>
                      <w:divBdr>
                        <w:top w:val="single" w:sz="2" w:space="0" w:color="E3E3E3"/>
                        <w:left w:val="single" w:sz="2" w:space="0" w:color="E3E3E3"/>
                        <w:bottom w:val="single" w:sz="2" w:space="0" w:color="E3E3E3"/>
                        <w:right w:val="single" w:sz="2" w:space="0" w:color="E3E3E3"/>
                      </w:divBdr>
                      <w:divsChild>
                        <w:div w:id="2001928936">
                          <w:marLeft w:val="0"/>
                          <w:marRight w:val="0"/>
                          <w:marTop w:val="0"/>
                          <w:marBottom w:val="0"/>
                          <w:divBdr>
                            <w:top w:val="single" w:sz="2" w:space="0" w:color="E3E3E3"/>
                            <w:left w:val="single" w:sz="2" w:space="0" w:color="E3E3E3"/>
                            <w:bottom w:val="single" w:sz="2" w:space="0" w:color="E3E3E3"/>
                            <w:right w:val="single" w:sz="2" w:space="0" w:color="E3E3E3"/>
                          </w:divBdr>
                          <w:divsChild>
                            <w:div w:id="1000934440">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2227">
                                  <w:marLeft w:val="0"/>
                                  <w:marRight w:val="0"/>
                                  <w:marTop w:val="0"/>
                                  <w:marBottom w:val="0"/>
                                  <w:divBdr>
                                    <w:top w:val="single" w:sz="2" w:space="0" w:color="E3E3E3"/>
                                    <w:left w:val="single" w:sz="2" w:space="0" w:color="E3E3E3"/>
                                    <w:bottom w:val="single" w:sz="2" w:space="0" w:color="E3E3E3"/>
                                    <w:right w:val="single" w:sz="2" w:space="0" w:color="E3E3E3"/>
                                  </w:divBdr>
                                  <w:divsChild>
                                    <w:div w:id="447359573">
                                      <w:marLeft w:val="0"/>
                                      <w:marRight w:val="0"/>
                                      <w:marTop w:val="0"/>
                                      <w:marBottom w:val="0"/>
                                      <w:divBdr>
                                        <w:top w:val="single" w:sz="2" w:space="0" w:color="E3E3E3"/>
                                        <w:left w:val="single" w:sz="2" w:space="0" w:color="E3E3E3"/>
                                        <w:bottom w:val="single" w:sz="2" w:space="0" w:color="E3E3E3"/>
                                        <w:right w:val="single" w:sz="2" w:space="0" w:color="E3E3E3"/>
                                      </w:divBdr>
                                      <w:divsChild>
                                        <w:div w:id="425661766">
                                          <w:marLeft w:val="0"/>
                                          <w:marRight w:val="0"/>
                                          <w:marTop w:val="0"/>
                                          <w:marBottom w:val="0"/>
                                          <w:divBdr>
                                            <w:top w:val="single" w:sz="2" w:space="0" w:color="E3E3E3"/>
                                            <w:left w:val="single" w:sz="2" w:space="0" w:color="E3E3E3"/>
                                            <w:bottom w:val="single" w:sz="2" w:space="0" w:color="E3E3E3"/>
                                            <w:right w:val="single" w:sz="2" w:space="0" w:color="E3E3E3"/>
                                          </w:divBdr>
                                          <w:divsChild>
                                            <w:div w:id="723138905">
                                              <w:marLeft w:val="0"/>
                                              <w:marRight w:val="0"/>
                                              <w:marTop w:val="0"/>
                                              <w:marBottom w:val="0"/>
                                              <w:divBdr>
                                                <w:top w:val="single" w:sz="2" w:space="0" w:color="E3E3E3"/>
                                                <w:left w:val="single" w:sz="2" w:space="0" w:color="E3E3E3"/>
                                                <w:bottom w:val="single" w:sz="2" w:space="0" w:color="E3E3E3"/>
                                                <w:right w:val="single" w:sz="2" w:space="0" w:color="E3E3E3"/>
                                              </w:divBdr>
                                              <w:divsChild>
                                                <w:div w:id="757484310">
                                                  <w:marLeft w:val="0"/>
                                                  <w:marRight w:val="0"/>
                                                  <w:marTop w:val="0"/>
                                                  <w:marBottom w:val="0"/>
                                                  <w:divBdr>
                                                    <w:top w:val="single" w:sz="2" w:space="0" w:color="E3E3E3"/>
                                                    <w:left w:val="single" w:sz="2" w:space="0" w:color="E3E3E3"/>
                                                    <w:bottom w:val="single" w:sz="2" w:space="0" w:color="E3E3E3"/>
                                                    <w:right w:val="single" w:sz="2" w:space="0" w:color="E3E3E3"/>
                                                  </w:divBdr>
                                                  <w:divsChild>
                                                    <w:div w:id="702750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9365691">
          <w:marLeft w:val="0"/>
          <w:marRight w:val="0"/>
          <w:marTop w:val="0"/>
          <w:marBottom w:val="0"/>
          <w:divBdr>
            <w:top w:val="none" w:sz="0" w:space="0" w:color="auto"/>
            <w:left w:val="none" w:sz="0" w:space="0" w:color="auto"/>
            <w:bottom w:val="none" w:sz="0" w:space="0" w:color="auto"/>
            <w:right w:val="none" w:sz="0" w:space="0" w:color="auto"/>
          </w:divBdr>
        </w:div>
      </w:divsChild>
    </w:div>
    <w:div w:id="458914514">
      <w:bodyDiv w:val="1"/>
      <w:marLeft w:val="0"/>
      <w:marRight w:val="0"/>
      <w:marTop w:val="0"/>
      <w:marBottom w:val="0"/>
      <w:divBdr>
        <w:top w:val="none" w:sz="0" w:space="0" w:color="auto"/>
        <w:left w:val="none" w:sz="0" w:space="0" w:color="auto"/>
        <w:bottom w:val="none" w:sz="0" w:space="0" w:color="auto"/>
        <w:right w:val="none" w:sz="0" w:space="0" w:color="auto"/>
      </w:divBdr>
    </w:div>
    <w:div w:id="634876710">
      <w:bodyDiv w:val="1"/>
      <w:marLeft w:val="0"/>
      <w:marRight w:val="0"/>
      <w:marTop w:val="0"/>
      <w:marBottom w:val="0"/>
      <w:divBdr>
        <w:top w:val="none" w:sz="0" w:space="0" w:color="auto"/>
        <w:left w:val="none" w:sz="0" w:space="0" w:color="auto"/>
        <w:bottom w:val="none" w:sz="0" w:space="0" w:color="auto"/>
        <w:right w:val="none" w:sz="0" w:space="0" w:color="auto"/>
      </w:divBdr>
    </w:div>
    <w:div w:id="1906600451">
      <w:bodyDiv w:val="1"/>
      <w:marLeft w:val="0"/>
      <w:marRight w:val="0"/>
      <w:marTop w:val="0"/>
      <w:marBottom w:val="0"/>
      <w:divBdr>
        <w:top w:val="none" w:sz="0" w:space="0" w:color="auto"/>
        <w:left w:val="none" w:sz="0" w:space="0" w:color="auto"/>
        <w:bottom w:val="none" w:sz="0" w:space="0" w:color="auto"/>
        <w:right w:val="none" w:sz="0" w:space="0" w:color="auto"/>
      </w:divBdr>
    </w:div>
    <w:div w:id="1943605505">
      <w:bodyDiv w:val="1"/>
      <w:marLeft w:val="0"/>
      <w:marRight w:val="0"/>
      <w:marTop w:val="0"/>
      <w:marBottom w:val="0"/>
      <w:divBdr>
        <w:top w:val="none" w:sz="0" w:space="0" w:color="auto"/>
        <w:left w:val="none" w:sz="0" w:space="0" w:color="auto"/>
        <w:bottom w:val="none" w:sz="0" w:space="0" w:color="auto"/>
        <w:right w:val="none" w:sz="0" w:space="0" w:color="auto"/>
      </w:divBdr>
    </w:div>
    <w:div w:id="1978489427">
      <w:bodyDiv w:val="1"/>
      <w:marLeft w:val="0"/>
      <w:marRight w:val="0"/>
      <w:marTop w:val="0"/>
      <w:marBottom w:val="0"/>
      <w:divBdr>
        <w:top w:val="none" w:sz="0" w:space="0" w:color="auto"/>
        <w:left w:val="none" w:sz="0" w:space="0" w:color="auto"/>
        <w:bottom w:val="none" w:sz="0" w:space="0" w:color="auto"/>
        <w:right w:val="none" w:sz="0" w:space="0" w:color="auto"/>
      </w:divBdr>
    </w:div>
    <w:div w:id="1992632708">
      <w:bodyDiv w:val="1"/>
      <w:marLeft w:val="0"/>
      <w:marRight w:val="0"/>
      <w:marTop w:val="0"/>
      <w:marBottom w:val="0"/>
      <w:divBdr>
        <w:top w:val="none" w:sz="0" w:space="0" w:color="auto"/>
        <w:left w:val="none" w:sz="0" w:space="0" w:color="auto"/>
        <w:bottom w:val="none" w:sz="0" w:space="0" w:color="auto"/>
        <w:right w:val="none" w:sz="0" w:space="0" w:color="auto"/>
      </w:divBdr>
      <w:divsChild>
        <w:div w:id="53281467">
          <w:marLeft w:val="0"/>
          <w:marRight w:val="0"/>
          <w:marTop w:val="0"/>
          <w:marBottom w:val="0"/>
          <w:divBdr>
            <w:top w:val="single" w:sz="2" w:space="0" w:color="E3E3E3"/>
            <w:left w:val="single" w:sz="2" w:space="0" w:color="E3E3E3"/>
            <w:bottom w:val="single" w:sz="2" w:space="0" w:color="E3E3E3"/>
            <w:right w:val="single" w:sz="2" w:space="0" w:color="E3E3E3"/>
          </w:divBdr>
          <w:divsChild>
            <w:div w:id="1561213139">
              <w:marLeft w:val="0"/>
              <w:marRight w:val="0"/>
              <w:marTop w:val="0"/>
              <w:marBottom w:val="0"/>
              <w:divBdr>
                <w:top w:val="single" w:sz="2" w:space="0" w:color="E3E3E3"/>
                <w:left w:val="single" w:sz="2" w:space="0" w:color="E3E3E3"/>
                <w:bottom w:val="single" w:sz="2" w:space="0" w:color="E3E3E3"/>
                <w:right w:val="single" w:sz="2" w:space="0" w:color="E3E3E3"/>
              </w:divBdr>
              <w:divsChild>
                <w:div w:id="1920139660">
                  <w:marLeft w:val="0"/>
                  <w:marRight w:val="0"/>
                  <w:marTop w:val="0"/>
                  <w:marBottom w:val="0"/>
                  <w:divBdr>
                    <w:top w:val="single" w:sz="2" w:space="0" w:color="E3E3E3"/>
                    <w:left w:val="single" w:sz="2" w:space="0" w:color="E3E3E3"/>
                    <w:bottom w:val="single" w:sz="2" w:space="0" w:color="E3E3E3"/>
                    <w:right w:val="single" w:sz="2" w:space="0" w:color="E3E3E3"/>
                  </w:divBdr>
                  <w:divsChild>
                    <w:div w:id="1590577927">
                      <w:marLeft w:val="0"/>
                      <w:marRight w:val="0"/>
                      <w:marTop w:val="0"/>
                      <w:marBottom w:val="0"/>
                      <w:divBdr>
                        <w:top w:val="single" w:sz="2" w:space="0" w:color="E3E3E3"/>
                        <w:left w:val="single" w:sz="2" w:space="0" w:color="E3E3E3"/>
                        <w:bottom w:val="single" w:sz="2" w:space="0" w:color="E3E3E3"/>
                        <w:right w:val="single" w:sz="2" w:space="0" w:color="E3E3E3"/>
                      </w:divBdr>
                      <w:divsChild>
                        <w:div w:id="327683345">
                          <w:marLeft w:val="0"/>
                          <w:marRight w:val="0"/>
                          <w:marTop w:val="0"/>
                          <w:marBottom w:val="0"/>
                          <w:divBdr>
                            <w:top w:val="single" w:sz="2" w:space="0" w:color="E3E3E3"/>
                            <w:left w:val="single" w:sz="2" w:space="0" w:color="E3E3E3"/>
                            <w:bottom w:val="single" w:sz="2" w:space="0" w:color="E3E3E3"/>
                            <w:right w:val="single" w:sz="2" w:space="0" w:color="E3E3E3"/>
                          </w:divBdr>
                          <w:divsChild>
                            <w:div w:id="32730063">
                              <w:marLeft w:val="0"/>
                              <w:marRight w:val="0"/>
                              <w:marTop w:val="100"/>
                              <w:marBottom w:val="100"/>
                              <w:divBdr>
                                <w:top w:val="single" w:sz="2" w:space="0" w:color="E3E3E3"/>
                                <w:left w:val="single" w:sz="2" w:space="0" w:color="E3E3E3"/>
                                <w:bottom w:val="single" w:sz="2" w:space="0" w:color="E3E3E3"/>
                                <w:right w:val="single" w:sz="2" w:space="0" w:color="E3E3E3"/>
                              </w:divBdr>
                              <w:divsChild>
                                <w:div w:id="1539396624">
                                  <w:marLeft w:val="0"/>
                                  <w:marRight w:val="0"/>
                                  <w:marTop w:val="0"/>
                                  <w:marBottom w:val="0"/>
                                  <w:divBdr>
                                    <w:top w:val="single" w:sz="2" w:space="0" w:color="E3E3E3"/>
                                    <w:left w:val="single" w:sz="2" w:space="0" w:color="E3E3E3"/>
                                    <w:bottom w:val="single" w:sz="2" w:space="0" w:color="E3E3E3"/>
                                    <w:right w:val="single" w:sz="2" w:space="0" w:color="E3E3E3"/>
                                  </w:divBdr>
                                  <w:divsChild>
                                    <w:div w:id="1739132951">
                                      <w:marLeft w:val="0"/>
                                      <w:marRight w:val="0"/>
                                      <w:marTop w:val="0"/>
                                      <w:marBottom w:val="0"/>
                                      <w:divBdr>
                                        <w:top w:val="single" w:sz="2" w:space="0" w:color="E3E3E3"/>
                                        <w:left w:val="single" w:sz="2" w:space="0" w:color="E3E3E3"/>
                                        <w:bottom w:val="single" w:sz="2" w:space="0" w:color="E3E3E3"/>
                                        <w:right w:val="single" w:sz="2" w:space="0" w:color="E3E3E3"/>
                                      </w:divBdr>
                                      <w:divsChild>
                                        <w:div w:id="1875077343">
                                          <w:marLeft w:val="0"/>
                                          <w:marRight w:val="0"/>
                                          <w:marTop w:val="0"/>
                                          <w:marBottom w:val="0"/>
                                          <w:divBdr>
                                            <w:top w:val="single" w:sz="2" w:space="0" w:color="E3E3E3"/>
                                            <w:left w:val="single" w:sz="2" w:space="0" w:color="E3E3E3"/>
                                            <w:bottom w:val="single" w:sz="2" w:space="0" w:color="E3E3E3"/>
                                            <w:right w:val="single" w:sz="2" w:space="0" w:color="E3E3E3"/>
                                          </w:divBdr>
                                          <w:divsChild>
                                            <w:div w:id="1127620706">
                                              <w:marLeft w:val="0"/>
                                              <w:marRight w:val="0"/>
                                              <w:marTop w:val="0"/>
                                              <w:marBottom w:val="0"/>
                                              <w:divBdr>
                                                <w:top w:val="single" w:sz="2" w:space="0" w:color="E3E3E3"/>
                                                <w:left w:val="single" w:sz="2" w:space="0" w:color="E3E3E3"/>
                                                <w:bottom w:val="single" w:sz="2" w:space="0" w:color="E3E3E3"/>
                                                <w:right w:val="single" w:sz="2" w:space="0" w:color="E3E3E3"/>
                                              </w:divBdr>
                                              <w:divsChild>
                                                <w:div w:id="629634725">
                                                  <w:marLeft w:val="0"/>
                                                  <w:marRight w:val="0"/>
                                                  <w:marTop w:val="0"/>
                                                  <w:marBottom w:val="0"/>
                                                  <w:divBdr>
                                                    <w:top w:val="single" w:sz="2" w:space="0" w:color="E3E3E3"/>
                                                    <w:left w:val="single" w:sz="2" w:space="0" w:color="E3E3E3"/>
                                                    <w:bottom w:val="single" w:sz="2" w:space="0" w:color="E3E3E3"/>
                                                    <w:right w:val="single" w:sz="2" w:space="0" w:color="E3E3E3"/>
                                                  </w:divBdr>
                                                  <w:divsChild>
                                                    <w:div w:id="1418480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514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rontiersin.org/articles/10.3389/fneur.2022.874695/full" TargetMode="External"/><Relationship Id="rId1" Type="http://schemas.openxmlformats.org/officeDocument/2006/relationships/hyperlink" Target="https://aesnet.org/abstractslisting/dee-cdkl5-current-practices-for-assessment-and-management-in-a-brazilian-popul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4FAD-59EE-4BCF-8BEF-A468F7FA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44</Pages>
  <Words>12963</Words>
  <Characters>77519</Characters>
  <Application>Microsoft Office Word</Application>
  <DocSecurity>0</DocSecurity>
  <Lines>1614</Lines>
  <Paragraphs>615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mafra</dc:creator>
  <cp:keywords/>
  <dc:description/>
  <cp:lastModifiedBy>mafra</cp:lastModifiedBy>
  <cp:revision>27</cp:revision>
  <cp:lastPrinted>2024-02-09T21:51:00Z</cp:lastPrinted>
  <dcterms:created xsi:type="dcterms:W3CDTF">2024-02-08T17:18:00Z</dcterms:created>
  <dcterms:modified xsi:type="dcterms:W3CDTF">2024-02-09T22:12:00Z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906baa36-4332-4b10-9af4-9edae1bcf8a1</vt:lpwstr>
  </property>
</Properties>
</file>